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10" w:rsidRPr="00CA6700" w:rsidRDefault="00D77D10" w:rsidP="00CA6700">
      <w:pPr>
        <w:spacing w:line="360" w:lineRule="auto"/>
        <w:jc w:val="center"/>
        <w:rPr>
          <w:rFonts w:asciiTheme="majorEastAsia" w:eastAsiaTheme="majorEastAsia" w:hAnsiTheme="majorEastAsia" w:cs="黑体"/>
          <w:b/>
          <w:bCs/>
          <w:color w:val="000000" w:themeColor="text1"/>
          <w:sz w:val="44"/>
          <w:szCs w:val="44"/>
        </w:rPr>
      </w:pPr>
      <w:r w:rsidRPr="00CA6700">
        <w:rPr>
          <w:rFonts w:asciiTheme="majorEastAsia" w:eastAsiaTheme="majorEastAsia" w:hAnsiTheme="majorEastAsia" w:cs="黑体" w:hint="eastAsia"/>
          <w:b/>
          <w:bCs/>
          <w:color w:val="000000" w:themeColor="text1"/>
          <w:sz w:val="44"/>
          <w:szCs w:val="44"/>
        </w:rPr>
        <w:t>土木工程学院</w:t>
      </w:r>
      <w:r w:rsidR="002F6747" w:rsidRPr="00CA6700">
        <w:rPr>
          <w:rFonts w:asciiTheme="majorEastAsia" w:eastAsiaTheme="majorEastAsia" w:hAnsiTheme="majorEastAsia" w:cs="黑体" w:hint="eastAsia"/>
          <w:b/>
          <w:bCs/>
          <w:color w:val="000000" w:themeColor="text1"/>
          <w:sz w:val="44"/>
          <w:szCs w:val="44"/>
        </w:rPr>
        <w:t>“</w:t>
      </w:r>
      <w:r w:rsidRPr="00CA6700">
        <w:rPr>
          <w:rFonts w:asciiTheme="majorEastAsia" w:eastAsiaTheme="majorEastAsia" w:hAnsiTheme="majorEastAsia" w:cs="黑体" w:hint="eastAsia"/>
          <w:b/>
          <w:bCs/>
          <w:color w:val="000000" w:themeColor="text1"/>
          <w:sz w:val="44"/>
          <w:szCs w:val="44"/>
        </w:rPr>
        <w:t>九龙湖杯</w:t>
      </w:r>
      <w:r w:rsidRPr="00CA6700">
        <w:rPr>
          <w:rFonts w:asciiTheme="majorEastAsia" w:eastAsiaTheme="majorEastAsia" w:hAnsiTheme="majorEastAsia" w:cs="黑体"/>
          <w:b/>
          <w:bCs/>
          <w:color w:val="000000" w:themeColor="text1"/>
          <w:sz w:val="44"/>
          <w:szCs w:val="44"/>
        </w:rPr>
        <w:t>”</w:t>
      </w:r>
      <w:r w:rsidR="00BB155E">
        <w:rPr>
          <w:rFonts w:asciiTheme="majorEastAsia" w:eastAsiaTheme="majorEastAsia" w:hAnsiTheme="majorEastAsia" w:cs="黑体" w:hint="eastAsia"/>
          <w:b/>
          <w:bCs/>
          <w:color w:val="000000" w:themeColor="text1"/>
          <w:sz w:val="44"/>
          <w:szCs w:val="44"/>
        </w:rPr>
        <w:t>篮球比</w:t>
      </w:r>
      <w:r w:rsidRPr="00CA6700">
        <w:rPr>
          <w:rFonts w:asciiTheme="majorEastAsia" w:eastAsiaTheme="majorEastAsia" w:hAnsiTheme="majorEastAsia" w:cs="黑体" w:hint="eastAsia"/>
          <w:b/>
          <w:bCs/>
          <w:color w:val="000000" w:themeColor="text1"/>
          <w:sz w:val="44"/>
          <w:szCs w:val="44"/>
        </w:rPr>
        <w:t>赛</w:t>
      </w:r>
    </w:p>
    <w:p w:rsidR="00A267D4" w:rsidRPr="00CA6700" w:rsidRDefault="00A267D4" w:rsidP="00CA6700">
      <w:pPr>
        <w:pStyle w:val="a6"/>
        <w:spacing w:line="360" w:lineRule="auto"/>
        <w:ind w:firstLineChars="0" w:firstLine="0"/>
        <w:rPr>
          <w:rFonts w:asciiTheme="majorEastAsia" w:eastAsiaTheme="majorEastAsia" w:hAnsiTheme="majorEastAsia"/>
          <w:b/>
          <w:color w:val="000000" w:themeColor="text1"/>
          <w:sz w:val="28"/>
          <w:szCs w:val="28"/>
        </w:rPr>
      </w:pPr>
      <w:r w:rsidRPr="00CA6700">
        <w:rPr>
          <w:rFonts w:asciiTheme="majorEastAsia" w:eastAsiaTheme="majorEastAsia" w:hAnsiTheme="majorEastAsia" w:hint="eastAsia"/>
          <w:b/>
          <w:color w:val="000000" w:themeColor="text1"/>
          <w:sz w:val="28"/>
          <w:szCs w:val="28"/>
        </w:rPr>
        <w:t>活动目的</w:t>
      </w:r>
    </w:p>
    <w:p w:rsidR="00687748" w:rsidRPr="00CA6700" w:rsidRDefault="00687748" w:rsidP="00CA6700">
      <w:pPr>
        <w:spacing w:line="360" w:lineRule="auto"/>
        <w:ind w:firstLineChars="200" w:firstLine="480"/>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为了深化我院体育文化特色，展现全体师生良好的精神风貌和青春的活力，增强全体师生的竞争意识和凝聚力，特举办本次活动。希望通过此次活动，提高我院学生的运动技术水平，促使学生全面发展。</w:t>
      </w:r>
    </w:p>
    <w:p w:rsidR="00A267D4" w:rsidRPr="00CA6700" w:rsidRDefault="00A267D4" w:rsidP="00CA6700">
      <w:pPr>
        <w:pStyle w:val="a6"/>
        <w:spacing w:line="360" w:lineRule="auto"/>
        <w:ind w:firstLineChars="0" w:firstLine="0"/>
        <w:rPr>
          <w:rFonts w:asciiTheme="majorEastAsia" w:eastAsiaTheme="majorEastAsia" w:hAnsiTheme="majorEastAsia"/>
          <w:b/>
          <w:color w:val="000000" w:themeColor="text1"/>
          <w:sz w:val="28"/>
          <w:szCs w:val="28"/>
        </w:rPr>
      </w:pPr>
      <w:r w:rsidRPr="00CA6700">
        <w:rPr>
          <w:rFonts w:asciiTheme="majorEastAsia" w:eastAsiaTheme="majorEastAsia" w:hAnsiTheme="majorEastAsia" w:hint="eastAsia"/>
          <w:b/>
          <w:color w:val="000000" w:themeColor="text1"/>
          <w:sz w:val="28"/>
          <w:szCs w:val="28"/>
        </w:rPr>
        <w:t>活动安排</w:t>
      </w:r>
    </w:p>
    <w:p w:rsidR="00A267D4" w:rsidRPr="00CA6700" w:rsidRDefault="00A267D4" w:rsidP="00CA6700">
      <w:pPr>
        <w:spacing w:line="360" w:lineRule="auto"/>
        <w:jc w:val="both"/>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（一）活动要求</w:t>
      </w:r>
    </w:p>
    <w:p w:rsidR="00A267D4" w:rsidRPr="00CA6700" w:rsidRDefault="00CA6700" w:rsidP="00CA6700">
      <w:pPr>
        <w:spacing w:line="360" w:lineRule="auto"/>
        <w:ind w:left="24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color w:val="000000" w:themeColor="text1"/>
          <w:sz w:val="24"/>
          <w:szCs w:val="24"/>
        </w:rPr>
        <w:t xml:space="preserve"> </w:t>
      </w:r>
      <w:r w:rsidR="00B81313"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1 \* GB3 </w:instrText>
      </w:r>
      <w:r w:rsidR="00B81313"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①</w:t>
      </w:r>
      <w:r w:rsidR="00B81313"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hint="eastAsia"/>
          <w:color w:val="000000" w:themeColor="text1"/>
          <w:sz w:val="24"/>
          <w:szCs w:val="24"/>
        </w:rPr>
        <w:t>本次比赛，以班级为单位，组成队伍，每班最多只能报名一支队伍，一队至少</w:t>
      </w:r>
      <w:r w:rsidR="00A267D4" w:rsidRPr="00CA6700">
        <w:rPr>
          <w:rFonts w:asciiTheme="majorEastAsia" w:eastAsiaTheme="majorEastAsia" w:hAnsiTheme="majorEastAsia"/>
          <w:color w:val="000000" w:themeColor="text1"/>
          <w:sz w:val="24"/>
          <w:szCs w:val="24"/>
        </w:rPr>
        <w:t>5</w:t>
      </w:r>
      <w:r w:rsidR="00E5064B" w:rsidRPr="00CA6700">
        <w:rPr>
          <w:rFonts w:asciiTheme="majorEastAsia" w:eastAsiaTheme="majorEastAsia" w:hAnsiTheme="majorEastAsia" w:hint="eastAsia"/>
          <w:color w:val="000000" w:themeColor="text1"/>
          <w:sz w:val="24"/>
          <w:szCs w:val="24"/>
        </w:rPr>
        <w:t>人</w:t>
      </w:r>
      <w:r w:rsidR="00A267D4" w:rsidRPr="00CA6700">
        <w:rPr>
          <w:rFonts w:asciiTheme="majorEastAsia" w:eastAsiaTheme="majorEastAsia" w:hAnsiTheme="majorEastAsia" w:hint="eastAsia"/>
          <w:color w:val="000000" w:themeColor="text1"/>
          <w:sz w:val="24"/>
          <w:szCs w:val="24"/>
        </w:rPr>
        <w:t>，允许联班，但</w:t>
      </w:r>
      <w:r w:rsidR="00F53238" w:rsidRPr="00CA6700">
        <w:rPr>
          <w:rFonts w:asciiTheme="majorEastAsia" w:eastAsiaTheme="majorEastAsia" w:hAnsiTheme="majorEastAsia" w:hint="eastAsia"/>
          <w:color w:val="000000" w:themeColor="text1"/>
          <w:sz w:val="24"/>
          <w:szCs w:val="24"/>
        </w:rPr>
        <w:t>一队最多允许两个班联合（为避免出现超强两班联合，体育部有权对此做</w:t>
      </w:r>
      <w:r w:rsidR="00A267D4" w:rsidRPr="00CA6700">
        <w:rPr>
          <w:rFonts w:asciiTheme="majorEastAsia" w:eastAsiaTheme="majorEastAsia" w:hAnsiTheme="majorEastAsia" w:hint="eastAsia"/>
          <w:color w:val="000000" w:themeColor="text1"/>
          <w:sz w:val="24"/>
          <w:szCs w:val="24"/>
        </w:rPr>
        <w:t>出调整）。</w:t>
      </w:r>
    </w:p>
    <w:p w:rsidR="00A267D4" w:rsidRPr="00CA6700" w:rsidRDefault="00CA6700" w:rsidP="00CA6700">
      <w:pPr>
        <w:spacing w:line="360" w:lineRule="auto"/>
        <w:ind w:left="24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color w:val="000000" w:themeColor="text1"/>
          <w:sz w:val="24"/>
          <w:szCs w:val="24"/>
        </w:rPr>
        <w:t xml:space="preserve"> </w:t>
      </w:r>
      <w:r w:rsidR="00B81313"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2 \* GB3 </w:instrText>
      </w:r>
      <w:r w:rsidR="00B81313"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②</w:t>
      </w:r>
      <w:r w:rsidR="00B81313"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hint="eastAsia"/>
          <w:color w:val="000000" w:themeColor="text1"/>
          <w:sz w:val="24"/>
          <w:szCs w:val="24"/>
        </w:rPr>
        <w:t>本次比赛将进行小组赛，以及淘汰赛。先进行小组赛决出</w:t>
      </w:r>
      <w:r w:rsidR="00A267D4" w:rsidRPr="00CA6700">
        <w:rPr>
          <w:rFonts w:asciiTheme="majorEastAsia" w:eastAsiaTheme="majorEastAsia" w:hAnsiTheme="majorEastAsia"/>
          <w:color w:val="000000" w:themeColor="text1"/>
          <w:sz w:val="24"/>
          <w:szCs w:val="24"/>
        </w:rPr>
        <w:t>8</w:t>
      </w:r>
      <w:r w:rsidR="00A267D4" w:rsidRPr="00CA6700">
        <w:rPr>
          <w:rFonts w:asciiTheme="majorEastAsia" w:eastAsiaTheme="majorEastAsia" w:hAnsiTheme="majorEastAsia" w:hint="eastAsia"/>
          <w:color w:val="000000" w:themeColor="text1"/>
          <w:sz w:val="24"/>
          <w:szCs w:val="24"/>
        </w:rPr>
        <w:t>强，在进行淘汰赛，直至决出冠军。</w:t>
      </w:r>
      <w:r w:rsidR="00E5064B" w:rsidRPr="00CA6700">
        <w:rPr>
          <w:rFonts w:asciiTheme="majorEastAsia" w:eastAsiaTheme="majorEastAsia" w:hAnsiTheme="majorEastAsia" w:hint="eastAsia"/>
          <w:color w:val="000000" w:themeColor="text1"/>
          <w:sz w:val="24"/>
          <w:szCs w:val="24"/>
        </w:rPr>
        <w:t>分组情况将根据实际情况进行。</w:t>
      </w:r>
    </w:p>
    <w:p w:rsidR="00A267D4" w:rsidRPr="00CA6700" w:rsidRDefault="00B81313" w:rsidP="00CA6700">
      <w:pPr>
        <w:spacing w:line="360" w:lineRule="auto"/>
        <w:ind w:leftChars="150" w:left="330" w:firstLineChars="150" w:firstLine="36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3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③</w:t>
      </w:r>
      <w:r w:rsidRPr="00CA6700">
        <w:rPr>
          <w:rFonts w:asciiTheme="majorEastAsia" w:eastAsiaTheme="majorEastAsia" w:hAnsiTheme="majorEastAsia"/>
          <w:color w:val="000000" w:themeColor="text1"/>
          <w:sz w:val="24"/>
          <w:szCs w:val="24"/>
        </w:rPr>
        <w:fldChar w:fldCharType="end"/>
      </w:r>
      <w:r w:rsidR="00E5064B" w:rsidRPr="00CA6700">
        <w:rPr>
          <w:rFonts w:asciiTheme="majorEastAsia" w:eastAsiaTheme="majorEastAsia" w:hAnsiTheme="majorEastAsia" w:hint="eastAsia"/>
          <w:color w:val="000000" w:themeColor="text1"/>
          <w:sz w:val="24"/>
          <w:szCs w:val="24"/>
        </w:rPr>
        <w:t>各队应该在赛前15</w:t>
      </w:r>
      <w:r w:rsidR="00A267D4" w:rsidRPr="00CA6700">
        <w:rPr>
          <w:rFonts w:asciiTheme="majorEastAsia" w:eastAsiaTheme="majorEastAsia" w:hAnsiTheme="majorEastAsia" w:hint="eastAsia"/>
          <w:color w:val="000000" w:themeColor="text1"/>
          <w:sz w:val="24"/>
          <w:szCs w:val="24"/>
        </w:rPr>
        <w:t>分钟到场，</w:t>
      </w:r>
      <w:r w:rsidR="00A267D4" w:rsidRPr="00CA6700">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hint="eastAsia"/>
          <w:color w:val="000000" w:themeColor="text1"/>
          <w:sz w:val="24"/>
          <w:szCs w:val="24"/>
        </w:rPr>
        <w:t>准时参加比赛，</w:t>
      </w:r>
      <w:r w:rsidR="00E5064B" w:rsidRPr="00CA6700">
        <w:rPr>
          <w:rFonts w:asciiTheme="majorEastAsia" w:eastAsiaTheme="majorEastAsia" w:hAnsiTheme="majorEastAsia" w:hint="eastAsia"/>
          <w:color w:val="000000" w:themeColor="text1"/>
          <w:sz w:val="24"/>
          <w:szCs w:val="24"/>
        </w:rPr>
        <w:t>并且</w:t>
      </w:r>
      <w:r w:rsidR="00A267D4" w:rsidRPr="00CA6700">
        <w:rPr>
          <w:rFonts w:asciiTheme="majorEastAsia" w:eastAsiaTheme="majorEastAsia" w:hAnsiTheme="majorEastAsia" w:hint="eastAsia"/>
          <w:color w:val="000000" w:themeColor="text1"/>
          <w:sz w:val="24"/>
          <w:szCs w:val="24"/>
        </w:rPr>
        <w:t>提前做好热身活动。</w:t>
      </w:r>
      <w:r w:rsidR="002235E6" w:rsidRPr="00CA6700">
        <w:rPr>
          <w:rFonts w:asciiTheme="majorEastAsia" w:eastAsiaTheme="majorEastAsia" w:hAnsiTheme="majorEastAsia" w:hint="eastAsia"/>
          <w:color w:val="000000" w:themeColor="text1"/>
          <w:sz w:val="24"/>
          <w:szCs w:val="24"/>
        </w:rPr>
        <w:t>每支参赛队伍需派出一名计分员、计时员，</w:t>
      </w:r>
      <w:r w:rsidR="00A267D4" w:rsidRPr="00CA6700">
        <w:rPr>
          <w:rFonts w:asciiTheme="majorEastAsia" w:eastAsiaTheme="majorEastAsia" w:hAnsiTheme="majorEastAsia" w:hint="eastAsia"/>
          <w:color w:val="000000" w:themeColor="text1"/>
          <w:sz w:val="24"/>
          <w:szCs w:val="24"/>
        </w:rPr>
        <w:t>学院学生会负责人将比赛班级的参赛队员到场人数及工作人员到场具体情况做一记录（工作人员直接去学院学生会负责人处签到）所有工作人员必须到场，</w:t>
      </w:r>
      <w:r w:rsidR="002235E6" w:rsidRPr="00CA6700">
        <w:rPr>
          <w:rFonts w:asciiTheme="majorEastAsia" w:eastAsiaTheme="majorEastAsia" w:hAnsiTheme="majorEastAsia" w:hint="eastAsia"/>
          <w:color w:val="000000" w:themeColor="text1"/>
          <w:sz w:val="24"/>
          <w:szCs w:val="24"/>
        </w:rPr>
        <w:t>若各班级参赛队员没能及时参加比赛或工作人员未及时签到者，该参赛队伍</w:t>
      </w:r>
      <w:r w:rsidR="00A267D4" w:rsidRPr="00CA6700">
        <w:rPr>
          <w:rFonts w:asciiTheme="majorEastAsia" w:eastAsiaTheme="majorEastAsia" w:hAnsiTheme="majorEastAsia" w:hint="eastAsia"/>
          <w:color w:val="000000" w:themeColor="text1"/>
          <w:sz w:val="24"/>
          <w:szCs w:val="24"/>
        </w:rPr>
        <w:t>视为自动放弃。</w:t>
      </w:r>
    </w:p>
    <w:p w:rsidR="00A267D4" w:rsidRPr="00CA6700" w:rsidRDefault="00B81313" w:rsidP="00CA6700">
      <w:pPr>
        <w:spacing w:line="360" w:lineRule="auto"/>
        <w:ind w:leftChars="150" w:left="330" w:firstLineChars="150" w:firstLine="36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4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④</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在赛场上坚决服从裁判，尊重对手，严禁对裁判和对手有不文明的行为。若有问题，只允许各队长的有礼貌提出。</w:t>
      </w:r>
    </w:p>
    <w:p w:rsidR="00A267D4" w:rsidRPr="00CA6700" w:rsidRDefault="00B81313" w:rsidP="00CA6700">
      <w:pPr>
        <w:spacing w:line="360" w:lineRule="auto"/>
        <w:ind w:leftChars="150" w:left="330" w:firstLineChars="150" w:firstLine="36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5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⑤</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裁判由学生会体育部进行培训及安排。</w:t>
      </w:r>
    </w:p>
    <w:p w:rsidR="00A267D4" w:rsidRPr="00CA6700" w:rsidRDefault="00B81313" w:rsidP="00CA6700">
      <w:pPr>
        <w:spacing w:line="360" w:lineRule="auto"/>
        <w:ind w:leftChars="150" w:left="330" w:firstLineChars="150" w:firstLine="36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6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⑥</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各队队长有责任与义务维护好场内各队员的行为举止，不得对裁判及对手等有击性语言，甚至大打出手，。若上述现象屡禁不止，则有权利取消该队伍的参赛资格。若出现不文明行为，上报学院严厉处理。</w:t>
      </w:r>
    </w:p>
    <w:p w:rsidR="00A267D4" w:rsidRPr="00CA6700" w:rsidRDefault="00B81313" w:rsidP="00CA6700">
      <w:pPr>
        <w:spacing w:line="360" w:lineRule="auto"/>
        <w:ind w:leftChars="150" w:left="330" w:firstLineChars="150" w:firstLine="36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lastRenderedPageBreak/>
        <w:fldChar w:fldCharType="begin"/>
      </w:r>
      <w:r w:rsidR="00A267D4" w:rsidRPr="00CA6700">
        <w:rPr>
          <w:rFonts w:asciiTheme="majorEastAsia" w:eastAsiaTheme="majorEastAsia" w:hAnsiTheme="majorEastAsia"/>
          <w:color w:val="000000" w:themeColor="text1"/>
          <w:sz w:val="24"/>
          <w:szCs w:val="24"/>
        </w:rPr>
        <w:instrText xml:space="preserve"> = 7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⑦</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本次活动本着</w:t>
      </w:r>
      <w:r w:rsidR="00A267D4" w:rsidRPr="00CA6700">
        <w:rPr>
          <w:rFonts w:asciiTheme="majorEastAsia" w:eastAsiaTheme="majorEastAsia" w:hAnsiTheme="majorEastAsia"/>
          <w:color w:val="000000" w:themeColor="text1"/>
          <w:sz w:val="24"/>
          <w:szCs w:val="24"/>
        </w:rPr>
        <w:t>“</w:t>
      </w:r>
      <w:r w:rsidR="00A267D4" w:rsidRPr="00CA6700">
        <w:rPr>
          <w:rFonts w:asciiTheme="majorEastAsia" w:eastAsiaTheme="majorEastAsia" w:hAnsiTheme="majorEastAsia" w:hint="eastAsia"/>
          <w:color w:val="000000" w:themeColor="text1"/>
          <w:sz w:val="24"/>
          <w:szCs w:val="24"/>
        </w:rPr>
        <w:t>公平、公正、公开</w:t>
      </w:r>
      <w:r w:rsidR="00A267D4" w:rsidRPr="00CA6700">
        <w:rPr>
          <w:rFonts w:asciiTheme="majorEastAsia" w:eastAsiaTheme="majorEastAsia" w:hAnsiTheme="majorEastAsia"/>
          <w:color w:val="000000" w:themeColor="text1"/>
          <w:sz w:val="24"/>
          <w:szCs w:val="24"/>
        </w:rPr>
        <w:t>”</w:t>
      </w:r>
      <w:r w:rsidR="00A267D4" w:rsidRPr="00CA6700">
        <w:rPr>
          <w:rFonts w:asciiTheme="majorEastAsia" w:eastAsiaTheme="majorEastAsia" w:hAnsiTheme="majorEastAsia" w:hint="eastAsia"/>
          <w:color w:val="000000" w:themeColor="text1"/>
          <w:sz w:val="24"/>
          <w:szCs w:val="24"/>
        </w:rPr>
        <w:t>的原则进行，如比赛某队伍对比赛产生异议，可在比赛后</w:t>
      </w:r>
      <w:r w:rsidR="00A267D4" w:rsidRPr="00CA6700">
        <w:rPr>
          <w:rFonts w:asciiTheme="majorEastAsia" w:eastAsiaTheme="majorEastAsia" w:hAnsiTheme="majorEastAsia"/>
          <w:color w:val="000000" w:themeColor="text1"/>
          <w:sz w:val="24"/>
          <w:szCs w:val="24"/>
        </w:rPr>
        <w:t>12</w:t>
      </w:r>
      <w:r w:rsidR="00A267D4" w:rsidRPr="00CA6700">
        <w:rPr>
          <w:rFonts w:asciiTheme="majorEastAsia" w:eastAsiaTheme="majorEastAsia" w:hAnsiTheme="majorEastAsia" w:hint="eastAsia"/>
          <w:color w:val="000000" w:themeColor="text1"/>
          <w:sz w:val="24"/>
          <w:szCs w:val="24"/>
        </w:rPr>
        <w:t>小时之内向学生会体育部提交书面申诉，体育部会尽快对事件进行受理和裁决。</w:t>
      </w:r>
    </w:p>
    <w:p w:rsidR="00A267D4" w:rsidRPr="00CA6700" w:rsidRDefault="00A267D4" w:rsidP="00CA6700">
      <w:pPr>
        <w:spacing w:line="360" w:lineRule="auto"/>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（二）前期准备</w:t>
      </w:r>
    </w:p>
    <w:p w:rsidR="00A267D4" w:rsidRPr="00CA6700" w:rsidRDefault="00B81313" w:rsidP="00CA6700">
      <w:pPr>
        <w:spacing w:line="360" w:lineRule="auto"/>
        <w:ind w:left="480" w:firstLineChars="200" w:firstLine="48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1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①</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院学生会体育部负责整个活动流程的策划与人员、安排，有关裁判员培训与安排。</w:t>
      </w:r>
      <w:r w:rsidR="00A267D4" w:rsidRPr="00CA6700">
        <w:rPr>
          <w:rFonts w:asciiTheme="majorEastAsia" w:eastAsiaTheme="majorEastAsia" w:hAnsiTheme="majorEastAsia"/>
          <w:color w:val="000000" w:themeColor="text1"/>
          <w:sz w:val="24"/>
          <w:szCs w:val="24"/>
        </w:rPr>
        <w:t xml:space="preserve"> </w:t>
      </w:r>
    </w:p>
    <w:p w:rsidR="00A267D4" w:rsidRPr="00CA6700" w:rsidRDefault="00CA6700" w:rsidP="00CA6700">
      <w:pPr>
        <w:spacing w:line="360" w:lineRule="auto"/>
        <w:ind w:left="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color w:val="000000" w:themeColor="text1"/>
          <w:sz w:val="24"/>
          <w:szCs w:val="24"/>
        </w:rPr>
        <w:t xml:space="preserve"> </w:t>
      </w:r>
      <w:r w:rsidR="00B81313"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2 \* GB3 </w:instrText>
      </w:r>
      <w:r w:rsidR="00B81313"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②</w:t>
      </w:r>
      <w:r w:rsidR="00B81313"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院学生会宣传部负责活动海报的张贴、公共平台的公示等前期宣传，现场摄影、学生稿件处理和播报等现场任务，及后续新闻报道等后场工作。</w:t>
      </w:r>
    </w:p>
    <w:p w:rsidR="00A267D4" w:rsidRPr="00CA6700" w:rsidRDefault="00B81313" w:rsidP="00CA6700">
      <w:pPr>
        <w:spacing w:line="360" w:lineRule="auto"/>
        <w:ind w:left="480" w:firstLineChars="200" w:firstLine="48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3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③</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组织部负责现场人员、比赛记录，现场秩序的维持。</w:t>
      </w:r>
    </w:p>
    <w:p w:rsidR="00A267D4" w:rsidRPr="00CA6700" w:rsidRDefault="00A267D4" w:rsidP="00CA6700">
      <w:pPr>
        <w:spacing w:line="360" w:lineRule="auto"/>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（三）活动时间、地点、对象</w:t>
      </w:r>
    </w:p>
    <w:p w:rsidR="00A267D4" w:rsidRPr="00CA6700" w:rsidRDefault="00A267D4" w:rsidP="00CA6700">
      <w:pPr>
        <w:spacing w:line="360" w:lineRule="auto"/>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t xml:space="preserve">        </w:t>
      </w:r>
      <w:r w:rsidR="00B81313" w:rsidRPr="00CA6700">
        <w:rPr>
          <w:rFonts w:asciiTheme="majorEastAsia" w:eastAsiaTheme="majorEastAsia" w:hAnsiTheme="majorEastAsia"/>
          <w:color w:val="000000" w:themeColor="text1"/>
          <w:sz w:val="24"/>
          <w:szCs w:val="24"/>
        </w:rPr>
        <w:fldChar w:fldCharType="begin"/>
      </w:r>
      <w:r w:rsidRPr="00CA6700">
        <w:rPr>
          <w:rFonts w:asciiTheme="majorEastAsia" w:eastAsiaTheme="majorEastAsia" w:hAnsiTheme="majorEastAsia"/>
          <w:color w:val="000000" w:themeColor="text1"/>
          <w:sz w:val="24"/>
          <w:szCs w:val="24"/>
        </w:rPr>
        <w:instrText xml:space="preserve"> = 1 \* GB3 </w:instrText>
      </w:r>
      <w:r w:rsidR="00B81313" w:rsidRPr="00CA6700">
        <w:rPr>
          <w:rFonts w:asciiTheme="majorEastAsia" w:eastAsiaTheme="majorEastAsia" w:hAnsiTheme="majorEastAsia"/>
          <w:color w:val="000000" w:themeColor="text1"/>
          <w:sz w:val="24"/>
          <w:szCs w:val="24"/>
        </w:rPr>
        <w:fldChar w:fldCharType="separate"/>
      </w:r>
      <w:r w:rsidRPr="00CA6700">
        <w:rPr>
          <w:rFonts w:asciiTheme="majorEastAsia" w:eastAsiaTheme="majorEastAsia" w:hAnsiTheme="majorEastAsia" w:hint="eastAsia"/>
          <w:noProof/>
          <w:color w:val="000000" w:themeColor="text1"/>
          <w:sz w:val="24"/>
          <w:szCs w:val="24"/>
        </w:rPr>
        <w:t>①</w:t>
      </w:r>
      <w:r w:rsidR="00B81313" w:rsidRPr="00CA6700">
        <w:rPr>
          <w:rFonts w:asciiTheme="majorEastAsia" w:eastAsiaTheme="majorEastAsia" w:hAnsiTheme="majorEastAsia"/>
          <w:color w:val="000000" w:themeColor="text1"/>
          <w:sz w:val="24"/>
          <w:szCs w:val="24"/>
        </w:rPr>
        <w:fldChar w:fldCharType="end"/>
      </w:r>
      <w:r w:rsidRPr="00CA6700">
        <w:rPr>
          <w:rFonts w:asciiTheme="majorEastAsia" w:eastAsiaTheme="majorEastAsia" w:hAnsiTheme="majorEastAsia" w:hint="eastAsia"/>
          <w:color w:val="000000" w:themeColor="text1"/>
          <w:sz w:val="24"/>
          <w:szCs w:val="24"/>
        </w:rPr>
        <w:t>时间：</w:t>
      </w:r>
      <w:r w:rsidR="00E5064B" w:rsidRPr="00CA6700">
        <w:rPr>
          <w:rFonts w:asciiTheme="majorEastAsia" w:eastAsiaTheme="majorEastAsia" w:hAnsiTheme="majorEastAsia"/>
          <w:color w:val="000000" w:themeColor="text1"/>
          <w:sz w:val="24"/>
          <w:szCs w:val="24"/>
        </w:rPr>
        <w:t>201</w:t>
      </w:r>
      <w:r w:rsidR="00E5064B" w:rsidRPr="00CA6700">
        <w:rPr>
          <w:rFonts w:asciiTheme="majorEastAsia" w:eastAsiaTheme="majorEastAsia" w:hAnsiTheme="majorEastAsia" w:hint="eastAsia"/>
          <w:color w:val="000000" w:themeColor="text1"/>
          <w:sz w:val="24"/>
          <w:szCs w:val="24"/>
        </w:rPr>
        <w:t>6</w:t>
      </w:r>
      <w:r w:rsidRPr="00CA6700">
        <w:rPr>
          <w:rFonts w:asciiTheme="majorEastAsia" w:eastAsiaTheme="majorEastAsia" w:hAnsiTheme="majorEastAsia" w:hint="eastAsia"/>
          <w:color w:val="000000" w:themeColor="text1"/>
          <w:sz w:val="24"/>
          <w:szCs w:val="24"/>
        </w:rPr>
        <w:t>年</w:t>
      </w:r>
      <w:r w:rsidR="00E5064B" w:rsidRPr="00CA6700">
        <w:rPr>
          <w:rFonts w:asciiTheme="majorEastAsia" w:eastAsiaTheme="majorEastAsia" w:hAnsiTheme="majorEastAsia" w:hint="eastAsia"/>
          <w:color w:val="000000" w:themeColor="text1"/>
          <w:sz w:val="24"/>
          <w:szCs w:val="24"/>
        </w:rPr>
        <w:t>3</w:t>
      </w:r>
      <w:r w:rsidRPr="00CA6700">
        <w:rPr>
          <w:rFonts w:asciiTheme="majorEastAsia" w:eastAsiaTheme="majorEastAsia" w:hAnsiTheme="majorEastAsia" w:hint="eastAsia"/>
          <w:color w:val="000000" w:themeColor="text1"/>
          <w:sz w:val="24"/>
          <w:szCs w:val="24"/>
        </w:rPr>
        <w:t>月</w:t>
      </w:r>
      <w:r w:rsidR="00B43831" w:rsidRPr="00CA6700">
        <w:rPr>
          <w:rFonts w:asciiTheme="majorEastAsia" w:eastAsiaTheme="majorEastAsia" w:hAnsiTheme="majorEastAsia" w:hint="eastAsia"/>
          <w:color w:val="000000" w:themeColor="text1"/>
          <w:sz w:val="24"/>
          <w:szCs w:val="24"/>
        </w:rPr>
        <w:t>9日</w:t>
      </w:r>
      <w:r w:rsidRPr="00CA6700">
        <w:rPr>
          <w:rFonts w:asciiTheme="majorEastAsia" w:eastAsiaTheme="majorEastAsia" w:hAnsiTheme="majorEastAsia"/>
          <w:color w:val="000000" w:themeColor="text1"/>
          <w:sz w:val="24"/>
          <w:szCs w:val="24"/>
        </w:rPr>
        <w:t xml:space="preserve"> </w:t>
      </w:r>
      <w:r w:rsidR="00E5064B" w:rsidRPr="00CA6700">
        <w:rPr>
          <w:rFonts w:asciiTheme="majorEastAsia" w:eastAsiaTheme="majorEastAsia" w:hAnsiTheme="majorEastAsia" w:hint="eastAsia"/>
          <w:color w:val="000000" w:themeColor="text1"/>
          <w:sz w:val="24"/>
          <w:szCs w:val="24"/>
        </w:rPr>
        <w:t>-4月</w:t>
      </w:r>
      <w:r w:rsidR="00F16692" w:rsidRPr="00CA6700">
        <w:rPr>
          <w:rFonts w:asciiTheme="majorEastAsia" w:eastAsiaTheme="majorEastAsia" w:hAnsiTheme="majorEastAsia" w:hint="eastAsia"/>
          <w:color w:val="000000" w:themeColor="text1"/>
          <w:sz w:val="24"/>
          <w:szCs w:val="24"/>
        </w:rPr>
        <w:t>30</w:t>
      </w:r>
      <w:r w:rsidR="00B43831" w:rsidRPr="00CA6700">
        <w:rPr>
          <w:rFonts w:asciiTheme="majorEastAsia" w:eastAsiaTheme="majorEastAsia" w:hAnsiTheme="majorEastAsia" w:hint="eastAsia"/>
          <w:color w:val="000000" w:themeColor="text1"/>
          <w:sz w:val="24"/>
          <w:szCs w:val="24"/>
        </w:rPr>
        <w:t>日</w:t>
      </w:r>
    </w:p>
    <w:p w:rsidR="00A267D4" w:rsidRPr="00CA6700" w:rsidRDefault="00CA6700" w:rsidP="00CA6700">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color w:val="000000" w:themeColor="text1"/>
          <w:sz w:val="24"/>
          <w:szCs w:val="24"/>
        </w:rPr>
        <w:t xml:space="preserve"> </w:t>
      </w:r>
      <w:r w:rsidR="00B81313"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2 \* GB3 </w:instrText>
      </w:r>
      <w:r w:rsidR="00B81313"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②</w:t>
      </w:r>
      <w:r w:rsidR="00B81313"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地点：东南大学桃园篮球场</w:t>
      </w:r>
    </w:p>
    <w:p w:rsidR="00A267D4" w:rsidRPr="00CA6700" w:rsidRDefault="00CA6700" w:rsidP="00CA6700">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sidR="00A267D4" w:rsidRPr="00CA6700">
        <w:rPr>
          <w:rFonts w:asciiTheme="majorEastAsia" w:eastAsiaTheme="majorEastAsia" w:hAnsiTheme="majorEastAsia"/>
          <w:color w:val="000000" w:themeColor="text1"/>
          <w:sz w:val="24"/>
          <w:szCs w:val="24"/>
        </w:rPr>
        <w:t xml:space="preserve"> </w:t>
      </w:r>
      <w:r w:rsidR="00B81313"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3 \* GB3 </w:instrText>
      </w:r>
      <w:r w:rsidR="00B81313"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③</w:t>
      </w:r>
      <w:r w:rsidR="00B81313"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对象：东南大学土木学院学生</w:t>
      </w:r>
    </w:p>
    <w:p w:rsidR="00A267D4" w:rsidRPr="00CA6700" w:rsidRDefault="00A267D4" w:rsidP="00CA6700">
      <w:pPr>
        <w:spacing w:line="360" w:lineRule="auto"/>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（四）活动内容及具体安排</w:t>
      </w:r>
    </w:p>
    <w:p w:rsidR="00A267D4" w:rsidRPr="00CA6700" w:rsidRDefault="00B81313" w:rsidP="00CA6700">
      <w:pPr>
        <w:spacing w:line="360" w:lineRule="auto"/>
        <w:ind w:left="480" w:firstLineChars="100" w:firstLine="24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1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①</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小组赛</w:t>
      </w:r>
    </w:p>
    <w:p w:rsidR="00A267D4" w:rsidRPr="00CA6700" w:rsidRDefault="00CA6700" w:rsidP="00CA6700">
      <w:pPr>
        <w:pStyle w:val="a6"/>
        <w:spacing w:line="360" w:lineRule="auto"/>
        <w:ind w:firstLineChars="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sidR="00F40F71" w:rsidRPr="00CA6700">
        <w:rPr>
          <w:rFonts w:asciiTheme="majorEastAsia" w:eastAsiaTheme="majorEastAsia" w:hAnsiTheme="majorEastAsia" w:hint="eastAsia"/>
          <w:color w:val="000000" w:themeColor="text1"/>
          <w:sz w:val="24"/>
          <w:szCs w:val="24"/>
        </w:rPr>
        <w:t>第二</w:t>
      </w:r>
      <w:bookmarkStart w:id="0" w:name="_GoBack"/>
      <w:bookmarkEnd w:id="0"/>
      <w:r w:rsidR="00A267D4" w:rsidRPr="00CA6700">
        <w:rPr>
          <w:rFonts w:asciiTheme="majorEastAsia" w:eastAsiaTheme="majorEastAsia" w:hAnsiTheme="majorEastAsia" w:hint="eastAsia"/>
          <w:color w:val="000000" w:themeColor="text1"/>
          <w:sz w:val="24"/>
          <w:szCs w:val="24"/>
        </w:rPr>
        <w:t>周进行小组赛抽签，分成</w:t>
      </w:r>
      <w:r w:rsidR="00A267D4" w:rsidRPr="00CA6700">
        <w:rPr>
          <w:rFonts w:asciiTheme="majorEastAsia" w:eastAsiaTheme="majorEastAsia" w:hAnsiTheme="majorEastAsia"/>
          <w:color w:val="000000" w:themeColor="text1"/>
          <w:sz w:val="24"/>
          <w:szCs w:val="24"/>
        </w:rPr>
        <w:t>A</w:t>
      </w:r>
      <w:r w:rsidR="00A267D4" w:rsidRPr="00CA6700">
        <w:rPr>
          <w:rFonts w:asciiTheme="majorEastAsia" w:eastAsiaTheme="majorEastAsia" w:hAnsiTheme="majorEastAsia" w:hint="eastAsia"/>
          <w:color w:val="000000" w:themeColor="text1"/>
          <w:sz w:val="24"/>
          <w:szCs w:val="24"/>
        </w:rPr>
        <w:t>、</w:t>
      </w:r>
      <w:r w:rsidR="00A267D4" w:rsidRPr="00CA6700">
        <w:rPr>
          <w:rFonts w:asciiTheme="majorEastAsia" w:eastAsiaTheme="majorEastAsia" w:hAnsiTheme="majorEastAsia"/>
          <w:color w:val="000000" w:themeColor="text1"/>
          <w:sz w:val="24"/>
          <w:szCs w:val="24"/>
        </w:rPr>
        <w:t>B</w:t>
      </w:r>
      <w:r w:rsidR="00A267D4" w:rsidRPr="00CA6700">
        <w:rPr>
          <w:rFonts w:asciiTheme="majorEastAsia" w:eastAsiaTheme="majorEastAsia" w:hAnsiTheme="majorEastAsia" w:hint="eastAsia"/>
          <w:color w:val="000000" w:themeColor="text1"/>
          <w:sz w:val="24"/>
          <w:szCs w:val="24"/>
        </w:rPr>
        <w:t>、</w:t>
      </w:r>
      <w:r w:rsidR="00A267D4" w:rsidRPr="00CA6700">
        <w:rPr>
          <w:rFonts w:asciiTheme="majorEastAsia" w:eastAsiaTheme="majorEastAsia" w:hAnsiTheme="majorEastAsia"/>
          <w:color w:val="000000" w:themeColor="text1"/>
          <w:sz w:val="24"/>
          <w:szCs w:val="24"/>
        </w:rPr>
        <w:t>C</w:t>
      </w:r>
      <w:r w:rsidR="00A267D4" w:rsidRPr="00CA6700">
        <w:rPr>
          <w:rFonts w:asciiTheme="majorEastAsia" w:eastAsiaTheme="majorEastAsia" w:hAnsiTheme="majorEastAsia" w:hint="eastAsia"/>
          <w:color w:val="000000" w:themeColor="text1"/>
          <w:sz w:val="24"/>
          <w:szCs w:val="24"/>
        </w:rPr>
        <w:t>、</w:t>
      </w:r>
      <w:r w:rsidR="00A267D4" w:rsidRPr="00CA6700">
        <w:rPr>
          <w:rFonts w:asciiTheme="majorEastAsia" w:eastAsiaTheme="majorEastAsia" w:hAnsiTheme="majorEastAsia"/>
          <w:color w:val="000000" w:themeColor="text1"/>
          <w:sz w:val="24"/>
          <w:szCs w:val="24"/>
        </w:rPr>
        <w:t>D</w:t>
      </w:r>
      <w:r w:rsidR="00A267D4" w:rsidRPr="00CA6700">
        <w:rPr>
          <w:rFonts w:asciiTheme="majorEastAsia" w:eastAsiaTheme="majorEastAsia" w:hAnsiTheme="majorEastAsia" w:hint="eastAsia"/>
          <w:color w:val="000000" w:themeColor="text1"/>
          <w:sz w:val="24"/>
          <w:szCs w:val="24"/>
        </w:rPr>
        <w:t>四组，进行小组循环比赛，最终前两名晋级。</w:t>
      </w:r>
    </w:p>
    <w:p w:rsidR="00A267D4" w:rsidRPr="00CA6700" w:rsidRDefault="00CA6700" w:rsidP="00CA6700">
      <w:pPr>
        <w:pStyle w:val="a6"/>
        <w:spacing w:line="360" w:lineRule="auto"/>
        <w:ind w:firstLineChars="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sidR="00A267D4" w:rsidRPr="00CA6700">
        <w:rPr>
          <w:rFonts w:asciiTheme="majorEastAsia" w:eastAsiaTheme="majorEastAsia" w:hAnsiTheme="majorEastAsia" w:hint="eastAsia"/>
          <w:color w:val="000000" w:themeColor="text1"/>
          <w:sz w:val="24"/>
          <w:szCs w:val="24"/>
        </w:rPr>
        <w:t>小组赛实行积分制，胜积</w:t>
      </w:r>
      <w:r w:rsidR="00A267D4" w:rsidRPr="00CA6700">
        <w:rPr>
          <w:rFonts w:asciiTheme="majorEastAsia" w:eastAsiaTheme="majorEastAsia" w:hAnsiTheme="majorEastAsia"/>
          <w:color w:val="000000" w:themeColor="text1"/>
          <w:sz w:val="24"/>
          <w:szCs w:val="24"/>
        </w:rPr>
        <w:t>1</w:t>
      </w:r>
      <w:r w:rsidR="00A267D4" w:rsidRPr="00CA6700">
        <w:rPr>
          <w:rFonts w:asciiTheme="majorEastAsia" w:eastAsiaTheme="majorEastAsia" w:hAnsiTheme="majorEastAsia" w:hint="eastAsia"/>
          <w:color w:val="000000" w:themeColor="text1"/>
          <w:sz w:val="24"/>
          <w:szCs w:val="24"/>
        </w:rPr>
        <w:t>分，负积</w:t>
      </w:r>
      <w:r w:rsidR="00A267D4" w:rsidRPr="00CA6700">
        <w:rPr>
          <w:rFonts w:asciiTheme="majorEastAsia" w:eastAsiaTheme="majorEastAsia" w:hAnsiTheme="majorEastAsia"/>
          <w:color w:val="000000" w:themeColor="text1"/>
          <w:sz w:val="24"/>
          <w:szCs w:val="24"/>
        </w:rPr>
        <w:t>0</w:t>
      </w:r>
      <w:r w:rsidR="00A267D4" w:rsidRPr="00CA6700">
        <w:rPr>
          <w:rFonts w:asciiTheme="majorEastAsia" w:eastAsiaTheme="majorEastAsia" w:hAnsiTheme="majorEastAsia" w:hint="eastAsia"/>
          <w:color w:val="000000" w:themeColor="text1"/>
          <w:sz w:val="24"/>
          <w:szCs w:val="24"/>
        </w:rPr>
        <w:t>分，若积分相同，则比较各队得分率，进行排名决出前两名晋级。</w:t>
      </w:r>
    </w:p>
    <w:p w:rsidR="00A267D4" w:rsidRPr="00CA6700" w:rsidRDefault="00CA6700" w:rsidP="00CA6700">
      <w:pPr>
        <w:pStyle w:val="a6"/>
        <w:spacing w:line="360" w:lineRule="auto"/>
        <w:ind w:firstLineChars="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sidR="00A267D4" w:rsidRPr="00CA6700">
        <w:rPr>
          <w:rFonts w:asciiTheme="majorEastAsia" w:eastAsiaTheme="majorEastAsia" w:hAnsiTheme="majorEastAsia" w:hint="eastAsia"/>
          <w:color w:val="000000" w:themeColor="text1"/>
          <w:sz w:val="24"/>
          <w:szCs w:val="24"/>
        </w:rPr>
        <w:t>第五周下半周至第六周结束，进行小组赛。</w:t>
      </w:r>
    </w:p>
    <w:p w:rsidR="00A267D4" w:rsidRPr="00CA6700" w:rsidRDefault="00CA6700" w:rsidP="00CA6700">
      <w:pPr>
        <w:pStyle w:val="a6"/>
        <w:spacing w:line="360" w:lineRule="auto"/>
        <w:ind w:firstLineChars="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r w:rsidR="00A267D4" w:rsidRPr="00CA6700">
        <w:rPr>
          <w:rFonts w:asciiTheme="majorEastAsia" w:eastAsiaTheme="majorEastAsia" w:hAnsiTheme="majorEastAsia" w:hint="eastAsia"/>
          <w:color w:val="000000" w:themeColor="text1"/>
          <w:sz w:val="24"/>
          <w:szCs w:val="24"/>
        </w:rPr>
        <w:t>赛程由抽签后进行安排。</w:t>
      </w:r>
    </w:p>
    <w:p w:rsidR="00A267D4" w:rsidRPr="00CA6700" w:rsidRDefault="00B81313" w:rsidP="00CA6700">
      <w:pPr>
        <w:spacing w:line="360" w:lineRule="auto"/>
        <w:ind w:left="80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fldChar w:fldCharType="begin"/>
      </w:r>
      <w:r w:rsidR="00A267D4" w:rsidRPr="00CA6700">
        <w:rPr>
          <w:rFonts w:asciiTheme="majorEastAsia" w:eastAsiaTheme="majorEastAsia" w:hAnsiTheme="majorEastAsia"/>
          <w:color w:val="000000" w:themeColor="text1"/>
          <w:sz w:val="24"/>
          <w:szCs w:val="24"/>
        </w:rPr>
        <w:instrText xml:space="preserve"> = 2 \* GB3 </w:instrText>
      </w:r>
      <w:r w:rsidRPr="00CA6700">
        <w:rPr>
          <w:rFonts w:asciiTheme="majorEastAsia" w:eastAsiaTheme="majorEastAsia" w:hAnsiTheme="majorEastAsia"/>
          <w:color w:val="000000" w:themeColor="text1"/>
          <w:sz w:val="24"/>
          <w:szCs w:val="24"/>
        </w:rPr>
        <w:fldChar w:fldCharType="separate"/>
      </w:r>
      <w:r w:rsidR="00A267D4" w:rsidRPr="00CA6700">
        <w:rPr>
          <w:rFonts w:asciiTheme="majorEastAsia" w:eastAsiaTheme="majorEastAsia" w:hAnsiTheme="majorEastAsia" w:hint="eastAsia"/>
          <w:noProof/>
          <w:color w:val="000000" w:themeColor="text1"/>
          <w:sz w:val="24"/>
          <w:szCs w:val="24"/>
        </w:rPr>
        <w:t>②</w:t>
      </w:r>
      <w:r w:rsidRPr="00CA6700">
        <w:rPr>
          <w:rFonts w:asciiTheme="majorEastAsia" w:eastAsiaTheme="majorEastAsia" w:hAnsiTheme="majorEastAsia"/>
          <w:color w:val="000000" w:themeColor="text1"/>
          <w:sz w:val="24"/>
          <w:szCs w:val="24"/>
        </w:rPr>
        <w:fldChar w:fldCharType="end"/>
      </w:r>
      <w:r w:rsidR="00A267D4" w:rsidRPr="00CA6700">
        <w:rPr>
          <w:rFonts w:asciiTheme="majorEastAsia" w:eastAsiaTheme="majorEastAsia" w:hAnsiTheme="majorEastAsia" w:hint="eastAsia"/>
          <w:color w:val="000000" w:themeColor="text1"/>
          <w:sz w:val="24"/>
          <w:szCs w:val="24"/>
        </w:rPr>
        <w:t>淘汰赛</w:t>
      </w:r>
    </w:p>
    <w:p w:rsidR="00A267D4" w:rsidRPr="00CA6700" w:rsidRDefault="00A267D4" w:rsidP="00CA6700">
      <w:pPr>
        <w:pStyle w:val="a6"/>
        <w:spacing w:line="360" w:lineRule="auto"/>
        <w:ind w:firstLineChars="230" w:firstLine="552"/>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lastRenderedPageBreak/>
        <w:t>1</w:t>
      </w:r>
      <w:r w:rsidRPr="00CA6700">
        <w:rPr>
          <w:rFonts w:asciiTheme="majorEastAsia" w:eastAsiaTheme="majorEastAsia" w:hAnsiTheme="majorEastAsia" w:hint="eastAsia"/>
          <w:color w:val="000000" w:themeColor="text1"/>
          <w:sz w:val="24"/>
          <w:szCs w:val="24"/>
        </w:rPr>
        <w:t>、第六周下半周直第七周进行淘汰赛，直到决出冠军。</w:t>
      </w:r>
    </w:p>
    <w:p w:rsidR="00A267D4" w:rsidRPr="00CA6700" w:rsidRDefault="00A267D4" w:rsidP="00CA6700">
      <w:pPr>
        <w:pStyle w:val="a6"/>
        <w:spacing w:line="360" w:lineRule="auto"/>
        <w:ind w:firstLineChars="230" w:firstLine="552"/>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t>2</w:t>
      </w:r>
      <w:r w:rsidRPr="00CA6700">
        <w:rPr>
          <w:rFonts w:asciiTheme="majorEastAsia" w:eastAsiaTheme="majorEastAsia" w:hAnsiTheme="majorEastAsia" w:hint="eastAsia"/>
          <w:color w:val="000000" w:themeColor="text1"/>
          <w:sz w:val="24"/>
          <w:szCs w:val="24"/>
        </w:rPr>
        <w:t>、赛程将在第六周小组赛结束后进行安排。</w:t>
      </w:r>
    </w:p>
    <w:p w:rsidR="00A267D4" w:rsidRPr="00CA6700" w:rsidRDefault="00A267D4" w:rsidP="00CA6700">
      <w:pPr>
        <w:pStyle w:val="a6"/>
        <w:spacing w:line="360" w:lineRule="auto"/>
        <w:ind w:firstLineChars="230" w:firstLine="552"/>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t>3</w:t>
      </w:r>
      <w:r w:rsidRPr="00CA6700">
        <w:rPr>
          <w:rFonts w:asciiTheme="majorEastAsia" w:eastAsiaTheme="majorEastAsia" w:hAnsiTheme="majorEastAsia" w:hint="eastAsia"/>
          <w:color w:val="000000" w:themeColor="text1"/>
          <w:sz w:val="24"/>
          <w:szCs w:val="24"/>
        </w:rPr>
        <w:t>、所有比赛需在第九周之前比赛完毕。</w:t>
      </w:r>
    </w:p>
    <w:p w:rsidR="00C628E2" w:rsidRPr="00CA6700" w:rsidRDefault="00C628E2" w:rsidP="00CA6700">
      <w:pPr>
        <w:pStyle w:val="a6"/>
        <w:spacing w:line="360" w:lineRule="auto"/>
        <w:ind w:firstLineChars="230" w:firstLine="552"/>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4、淘汰赛</w:t>
      </w:r>
      <w:r w:rsidRPr="00CA6700">
        <w:rPr>
          <w:rFonts w:asciiTheme="majorEastAsia" w:eastAsiaTheme="majorEastAsia" w:hAnsiTheme="majorEastAsia"/>
          <w:color w:val="000000" w:themeColor="text1"/>
          <w:sz w:val="24"/>
          <w:szCs w:val="24"/>
        </w:rPr>
        <w:t>中场将进行女生投篮环节，每</w:t>
      </w:r>
      <w:r w:rsidRPr="00CA6700">
        <w:rPr>
          <w:rFonts w:asciiTheme="majorEastAsia" w:eastAsiaTheme="majorEastAsia" w:hAnsiTheme="majorEastAsia" w:hint="eastAsia"/>
          <w:color w:val="000000" w:themeColor="text1"/>
          <w:sz w:val="24"/>
          <w:szCs w:val="24"/>
        </w:rPr>
        <w:t>队</w:t>
      </w:r>
      <w:r w:rsidRPr="00CA6700">
        <w:rPr>
          <w:rFonts w:asciiTheme="majorEastAsia" w:eastAsiaTheme="majorEastAsia" w:hAnsiTheme="majorEastAsia"/>
          <w:color w:val="000000" w:themeColor="text1"/>
          <w:sz w:val="24"/>
          <w:szCs w:val="24"/>
        </w:rPr>
        <w:t>两名</w:t>
      </w:r>
      <w:r w:rsidRPr="00CA6700">
        <w:rPr>
          <w:rFonts w:asciiTheme="majorEastAsia" w:eastAsiaTheme="majorEastAsia" w:hAnsiTheme="majorEastAsia" w:hint="eastAsia"/>
          <w:color w:val="000000" w:themeColor="text1"/>
          <w:sz w:val="24"/>
          <w:szCs w:val="24"/>
        </w:rPr>
        <w:t>女生</w:t>
      </w:r>
      <w:r w:rsidRPr="00CA6700">
        <w:rPr>
          <w:rFonts w:asciiTheme="majorEastAsia" w:eastAsiaTheme="majorEastAsia" w:hAnsiTheme="majorEastAsia"/>
          <w:color w:val="000000" w:themeColor="text1"/>
          <w:sz w:val="24"/>
          <w:szCs w:val="24"/>
        </w:rPr>
        <w:t>各投</w:t>
      </w:r>
      <w:r w:rsidRPr="00CA6700">
        <w:rPr>
          <w:rFonts w:asciiTheme="majorEastAsia" w:eastAsiaTheme="majorEastAsia" w:hAnsiTheme="majorEastAsia" w:hint="eastAsia"/>
          <w:color w:val="000000" w:themeColor="text1"/>
          <w:sz w:val="24"/>
          <w:szCs w:val="24"/>
        </w:rPr>
        <w:t>5次</w:t>
      </w:r>
      <w:r w:rsidRPr="00CA6700">
        <w:rPr>
          <w:rFonts w:asciiTheme="majorEastAsia" w:eastAsiaTheme="majorEastAsia" w:hAnsiTheme="majorEastAsia"/>
          <w:color w:val="000000" w:themeColor="text1"/>
          <w:sz w:val="24"/>
          <w:szCs w:val="24"/>
        </w:rPr>
        <w:t>，每进一球</w:t>
      </w:r>
      <w:r w:rsidRPr="00CA6700">
        <w:rPr>
          <w:rFonts w:asciiTheme="majorEastAsia" w:eastAsiaTheme="majorEastAsia" w:hAnsiTheme="majorEastAsia" w:hint="eastAsia"/>
          <w:color w:val="000000" w:themeColor="text1"/>
          <w:sz w:val="24"/>
          <w:szCs w:val="24"/>
        </w:rPr>
        <w:t>得</w:t>
      </w:r>
      <w:r w:rsidRPr="00CA6700">
        <w:rPr>
          <w:rFonts w:asciiTheme="majorEastAsia" w:eastAsiaTheme="majorEastAsia" w:hAnsiTheme="majorEastAsia"/>
          <w:color w:val="000000" w:themeColor="text1"/>
          <w:sz w:val="24"/>
          <w:szCs w:val="24"/>
        </w:rPr>
        <w:t>一</w:t>
      </w:r>
      <w:r w:rsidRPr="00CA6700">
        <w:rPr>
          <w:rFonts w:asciiTheme="majorEastAsia" w:eastAsiaTheme="majorEastAsia" w:hAnsiTheme="majorEastAsia" w:hint="eastAsia"/>
          <w:color w:val="000000" w:themeColor="text1"/>
          <w:sz w:val="24"/>
          <w:szCs w:val="24"/>
        </w:rPr>
        <w:t>分</w:t>
      </w:r>
      <w:r w:rsidRPr="00CA6700">
        <w:rPr>
          <w:rFonts w:asciiTheme="majorEastAsia" w:eastAsiaTheme="majorEastAsia" w:hAnsiTheme="majorEastAsia"/>
          <w:color w:val="000000" w:themeColor="text1"/>
          <w:sz w:val="24"/>
          <w:szCs w:val="24"/>
        </w:rPr>
        <w:t>，计入比赛成绩。</w:t>
      </w:r>
    </w:p>
    <w:p w:rsidR="00C628E2" w:rsidRPr="00CA6700" w:rsidRDefault="00C628E2" w:rsidP="00CA6700">
      <w:pPr>
        <w:spacing w:line="360" w:lineRule="auto"/>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（五）  参赛方式</w:t>
      </w:r>
    </w:p>
    <w:p w:rsidR="00C628E2" w:rsidRPr="00CA6700" w:rsidRDefault="00C628E2" w:rsidP="00CA6700">
      <w:pPr>
        <w:pStyle w:val="a6"/>
        <w:spacing w:line="360" w:lineRule="auto"/>
        <w:ind w:firstLineChars="230" w:firstLine="552"/>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以两队为单位，参赛队伍队员男子最少5</w:t>
      </w:r>
      <w:r w:rsidR="0037324C" w:rsidRPr="00CA6700">
        <w:rPr>
          <w:rFonts w:asciiTheme="majorEastAsia" w:eastAsiaTheme="majorEastAsia" w:hAnsiTheme="majorEastAsia" w:hint="eastAsia"/>
          <w:color w:val="000000" w:themeColor="text1"/>
          <w:sz w:val="24"/>
          <w:szCs w:val="24"/>
        </w:rPr>
        <w:t>人，</w:t>
      </w:r>
      <w:r w:rsidRPr="00CA6700">
        <w:rPr>
          <w:rFonts w:asciiTheme="majorEastAsia" w:eastAsiaTheme="majorEastAsia" w:hAnsiTheme="majorEastAsia" w:hint="eastAsia"/>
          <w:color w:val="000000" w:themeColor="text1"/>
          <w:sz w:val="24"/>
          <w:szCs w:val="24"/>
        </w:rPr>
        <w:t>包括队长，女子两人。每队必须有一名队长。每队将</w:t>
      </w:r>
      <w:r w:rsidRPr="00CA6700">
        <w:rPr>
          <w:rFonts w:asciiTheme="majorEastAsia" w:eastAsiaTheme="majorEastAsia" w:hAnsiTheme="majorEastAsia"/>
          <w:color w:val="000000" w:themeColor="text1"/>
          <w:sz w:val="24"/>
          <w:szCs w:val="24"/>
        </w:rPr>
        <w:t>队员姓名</w:t>
      </w:r>
      <w:r w:rsidR="0037324C" w:rsidRPr="00CA6700">
        <w:rPr>
          <w:rFonts w:asciiTheme="majorEastAsia" w:eastAsiaTheme="majorEastAsia" w:hAnsiTheme="majorEastAsia" w:hint="eastAsia"/>
          <w:color w:val="000000" w:themeColor="text1"/>
          <w:sz w:val="24"/>
          <w:szCs w:val="24"/>
        </w:rPr>
        <w:t>、</w:t>
      </w:r>
      <w:r w:rsidR="0037324C" w:rsidRPr="00CA6700">
        <w:rPr>
          <w:rFonts w:asciiTheme="majorEastAsia" w:eastAsiaTheme="majorEastAsia" w:hAnsiTheme="majorEastAsia"/>
          <w:color w:val="000000" w:themeColor="text1"/>
          <w:sz w:val="24"/>
          <w:szCs w:val="24"/>
        </w:rPr>
        <w:t>联系方式</w:t>
      </w:r>
      <w:r w:rsidR="00F53238" w:rsidRPr="00CA6700">
        <w:rPr>
          <w:rFonts w:asciiTheme="majorEastAsia" w:eastAsiaTheme="majorEastAsia" w:hAnsiTheme="majorEastAsia" w:hint="eastAsia"/>
          <w:color w:val="000000" w:themeColor="text1"/>
          <w:sz w:val="24"/>
          <w:szCs w:val="24"/>
        </w:rPr>
        <w:t>发到</w:t>
      </w:r>
      <w:r w:rsidRPr="00CA6700">
        <w:rPr>
          <w:rFonts w:asciiTheme="majorEastAsia" w:eastAsiaTheme="majorEastAsia" w:hAnsiTheme="majorEastAsia" w:hint="eastAsia"/>
          <w:color w:val="000000" w:themeColor="text1"/>
          <w:sz w:val="24"/>
          <w:szCs w:val="24"/>
        </w:rPr>
        <w:t>邮箱</w:t>
      </w:r>
      <w:r w:rsidR="00E5064B" w:rsidRPr="00CA6700">
        <w:rPr>
          <w:rFonts w:asciiTheme="majorEastAsia" w:eastAsiaTheme="majorEastAsia" w:hAnsiTheme="majorEastAsia" w:hint="eastAsia"/>
          <w:color w:val="000000" w:themeColor="text1"/>
          <w:sz w:val="24"/>
          <w:szCs w:val="24"/>
        </w:rPr>
        <w:t>907952905@qq.com</w:t>
      </w:r>
      <w:r w:rsidRPr="00CA6700">
        <w:rPr>
          <w:rFonts w:asciiTheme="majorEastAsia" w:eastAsiaTheme="majorEastAsia" w:hAnsiTheme="majorEastAsia" w:hint="eastAsia"/>
          <w:color w:val="000000" w:themeColor="text1"/>
          <w:sz w:val="24"/>
          <w:szCs w:val="24"/>
        </w:rPr>
        <w:t>里。</w:t>
      </w:r>
    </w:p>
    <w:p w:rsidR="00C628E2" w:rsidRPr="00CA6700" w:rsidRDefault="00C628E2" w:rsidP="00CA6700">
      <w:pPr>
        <w:spacing w:line="360" w:lineRule="auto"/>
        <w:rPr>
          <w:rFonts w:asciiTheme="majorEastAsia" w:eastAsiaTheme="majorEastAsia" w:hAnsiTheme="majorEastAsia"/>
          <w:color w:val="000000" w:themeColor="text1"/>
          <w:sz w:val="24"/>
          <w:szCs w:val="24"/>
        </w:rPr>
      </w:pPr>
    </w:p>
    <w:p w:rsidR="00A267D4" w:rsidRPr="00CA6700" w:rsidRDefault="00A267D4" w:rsidP="00CA6700">
      <w:pPr>
        <w:pStyle w:val="a6"/>
        <w:spacing w:line="360" w:lineRule="auto"/>
        <w:ind w:firstLineChars="0" w:firstLine="0"/>
        <w:rPr>
          <w:rFonts w:asciiTheme="majorEastAsia" w:eastAsiaTheme="majorEastAsia" w:hAnsiTheme="majorEastAsia"/>
          <w:b/>
          <w:color w:val="000000" w:themeColor="text1"/>
          <w:sz w:val="24"/>
          <w:szCs w:val="24"/>
        </w:rPr>
      </w:pPr>
      <w:r w:rsidRPr="00CA6700">
        <w:rPr>
          <w:rFonts w:asciiTheme="majorEastAsia" w:eastAsiaTheme="majorEastAsia" w:hAnsiTheme="majorEastAsia" w:hint="eastAsia"/>
          <w:b/>
          <w:color w:val="000000" w:themeColor="text1"/>
          <w:sz w:val="24"/>
          <w:szCs w:val="24"/>
        </w:rPr>
        <w:t>紧急预案</w:t>
      </w:r>
    </w:p>
    <w:p w:rsidR="00A267D4" w:rsidRPr="00CA6700" w:rsidRDefault="00A267D4" w:rsidP="00CA6700">
      <w:pPr>
        <w:pStyle w:val="a6"/>
        <w:spacing w:line="360" w:lineRule="auto"/>
        <w:ind w:firstLineChars="250" w:firstLine="60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t>1</w:t>
      </w:r>
      <w:r w:rsidRPr="00CA6700">
        <w:rPr>
          <w:rFonts w:asciiTheme="majorEastAsia" w:eastAsiaTheme="majorEastAsia" w:hAnsiTheme="majorEastAsia" w:hint="eastAsia"/>
          <w:color w:val="000000" w:themeColor="text1"/>
          <w:sz w:val="24"/>
          <w:szCs w:val="24"/>
        </w:rPr>
        <w:t>、若因天气原因，无法按时进行比赛，则当日比赛排在该阶段赛的末尾，其他比赛赛程不变。</w:t>
      </w:r>
    </w:p>
    <w:p w:rsidR="00A267D4" w:rsidRPr="00CA6700" w:rsidRDefault="00A267D4" w:rsidP="00CA6700">
      <w:pPr>
        <w:pStyle w:val="a6"/>
        <w:spacing w:line="360" w:lineRule="auto"/>
        <w:ind w:firstLineChars="250" w:firstLine="60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t>2</w:t>
      </w:r>
      <w:r w:rsidRPr="00CA6700">
        <w:rPr>
          <w:rFonts w:asciiTheme="majorEastAsia" w:eastAsiaTheme="majorEastAsia" w:hAnsiTheme="majorEastAsia" w:hint="eastAsia"/>
          <w:color w:val="000000" w:themeColor="text1"/>
          <w:sz w:val="24"/>
          <w:szCs w:val="24"/>
        </w:rPr>
        <w:t>、若到了比赛时间，比赛一方在未提前向体育部相关人员说明的情况下，迟到超过</w:t>
      </w:r>
      <w:r w:rsidR="00E5064B" w:rsidRPr="00CA6700">
        <w:rPr>
          <w:rFonts w:asciiTheme="majorEastAsia" w:eastAsiaTheme="majorEastAsia" w:hAnsiTheme="majorEastAsia" w:hint="eastAsia"/>
          <w:color w:val="000000" w:themeColor="text1"/>
          <w:sz w:val="24"/>
          <w:szCs w:val="24"/>
        </w:rPr>
        <w:t>15</w:t>
      </w:r>
      <w:r w:rsidRPr="00CA6700">
        <w:rPr>
          <w:rFonts w:asciiTheme="majorEastAsia" w:eastAsiaTheme="majorEastAsia" w:hAnsiTheme="majorEastAsia" w:hint="eastAsia"/>
          <w:color w:val="000000" w:themeColor="text1"/>
          <w:sz w:val="24"/>
          <w:szCs w:val="24"/>
        </w:rPr>
        <w:t>分钟，则该队判负。</w:t>
      </w:r>
    </w:p>
    <w:p w:rsidR="00D77D10" w:rsidRPr="00CA6700" w:rsidRDefault="00A267D4" w:rsidP="00CA6700">
      <w:pPr>
        <w:pStyle w:val="a6"/>
        <w:spacing w:line="360" w:lineRule="auto"/>
        <w:ind w:firstLineChars="250" w:firstLine="600"/>
        <w:rPr>
          <w:rFonts w:asciiTheme="majorEastAsia" w:eastAsiaTheme="majorEastAsia" w:hAnsiTheme="majorEastAsia"/>
          <w:color w:val="000000" w:themeColor="text1"/>
          <w:sz w:val="24"/>
          <w:szCs w:val="24"/>
        </w:rPr>
      </w:pPr>
      <w:r w:rsidRPr="00CA6700">
        <w:rPr>
          <w:rFonts w:asciiTheme="majorEastAsia" w:eastAsiaTheme="majorEastAsia" w:hAnsiTheme="majorEastAsia"/>
          <w:color w:val="000000" w:themeColor="text1"/>
          <w:sz w:val="24"/>
          <w:szCs w:val="24"/>
        </w:rPr>
        <w:t>3</w:t>
      </w:r>
      <w:r w:rsidRPr="00CA6700">
        <w:rPr>
          <w:rFonts w:asciiTheme="majorEastAsia" w:eastAsiaTheme="majorEastAsia" w:hAnsiTheme="majorEastAsia" w:hint="eastAsia"/>
          <w:color w:val="000000" w:themeColor="text1"/>
          <w:sz w:val="24"/>
          <w:szCs w:val="24"/>
        </w:rPr>
        <w:t>、本次九龙湖杯篮球赛最终解释权归土木工程学院学生会所有。</w:t>
      </w:r>
    </w:p>
    <w:p w:rsidR="00C628E2" w:rsidRPr="00CA6700" w:rsidRDefault="00C628E2" w:rsidP="00CA6700">
      <w:pPr>
        <w:pStyle w:val="a6"/>
        <w:spacing w:line="360" w:lineRule="auto"/>
        <w:ind w:firstLineChars="0" w:firstLine="0"/>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附录</w:t>
      </w:r>
      <w:r w:rsidRPr="00CA6700">
        <w:rPr>
          <w:rFonts w:asciiTheme="majorEastAsia" w:eastAsiaTheme="majorEastAsia" w:hAnsiTheme="majorEastAsia"/>
          <w:color w:val="000000" w:themeColor="text1"/>
          <w:sz w:val="24"/>
          <w:szCs w:val="24"/>
        </w:rPr>
        <w:t>：</w:t>
      </w:r>
    </w:p>
    <w:p w:rsidR="00CA6700" w:rsidRPr="00CA6700" w:rsidRDefault="00CA6700" w:rsidP="00CA6700">
      <w:pPr>
        <w:pStyle w:val="a6"/>
        <w:spacing w:line="360" w:lineRule="auto"/>
        <w:ind w:firstLineChars="0" w:firstLine="0"/>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1、</w:t>
      </w:r>
      <w:r w:rsidRPr="00CA6700">
        <w:rPr>
          <w:rFonts w:asciiTheme="majorEastAsia" w:eastAsiaTheme="majorEastAsia" w:hAnsiTheme="majorEastAsia"/>
          <w:color w:val="000000" w:themeColor="text1"/>
          <w:sz w:val="24"/>
          <w:szCs w:val="24"/>
        </w:rPr>
        <w:t>小组赛分为</w:t>
      </w:r>
      <w:r w:rsidRPr="00CA6700">
        <w:rPr>
          <w:rFonts w:asciiTheme="majorEastAsia" w:eastAsiaTheme="majorEastAsia" w:hAnsiTheme="majorEastAsia" w:hint="eastAsia"/>
          <w:color w:val="000000" w:themeColor="text1"/>
          <w:sz w:val="24"/>
          <w:szCs w:val="24"/>
        </w:rPr>
        <w:t>A,</w:t>
      </w:r>
      <w:r w:rsidRPr="00CA6700">
        <w:rPr>
          <w:rFonts w:asciiTheme="majorEastAsia" w:eastAsiaTheme="majorEastAsia" w:hAnsiTheme="majorEastAsia"/>
          <w:color w:val="000000" w:themeColor="text1"/>
          <w:sz w:val="24"/>
          <w:szCs w:val="24"/>
        </w:rPr>
        <w:t>B,C,D</w:t>
      </w:r>
      <w:r w:rsidRPr="00CA6700">
        <w:rPr>
          <w:rFonts w:asciiTheme="majorEastAsia" w:eastAsiaTheme="majorEastAsia" w:hAnsiTheme="majorEastAsia" w:hint="eastAsia"/>
          <w:color w:val="000000" w:themeColor="text1"/>
          <w:sz w:val="24"/>
          <w:szCs w:val="24"/>
        </w:rPr>
        <w:t>四组</w:t>
      </w:r>
      <w:r w:rsidRPr="00CA6700">
        <w:rPr>
          <w:rFonts w:asciiTheme="majorEastAsia" w:eastAsiaTheme="majorEastAsia" w:hAnsiTheme="majorEastAsia"/>
          <w:color w:val="000000" w:themeColor="text1"/>
          <w:sz w:val="24"/>
          <w:szCs w:val="24"/>
        </w:rPr>
        <w:t>，每组三到四支球队，</w:t>
      </w:r>
      <w:r w:rsidRPr="00CA6700">
        <w:rPr>
          <w:rFonts w:asciiTheme="majorEastAsia" w:eastAsiaTheme="majorEastAsia" w:hAnsiTheme="majorEastAsia" w:hint="eastAsia"/>
          <w:color w:val="000000" w:themeColor="text1"/>
          <w:sz w:val="24"/>
          <w:szCs w:val="24"/>
        </w:rPr>
        <w:t>出线</w:t>
      </w:r>
      <w:r w:rsidRPr="00CA6700">
        <w:rPr>
          <w:rFonts w:asciiTheme="majorEastAsia" w:eastAsiaTheme="majorEastAsia" w:hAnsiTheme="majorEastAsia"/>
          <w:color w:val="000000" w:themeColor="text1"/>
          <w:sz w:val="24"/>
          <w:szCs w:val="24"/>
        </w:rPr>
        <w:t>两支，按照胜</w:t>
      </w:r>
      <w:r w:rsidRPr="00CA6700">
        <w:rPr>
          <w:rFonts w:asciiTheme="majorEastAsia" w:eastAsiaTheme="majorEastAsia" w:hAnsiTheme="majorEastAsia" w:hint="eastAsia"/>
          <w:color w:val="000000" w:themeColor="text1"/>
          <w:sz w:val="24"/>
          <w:szCs w:val="24"/>
        </w:rPr>
        <w:t>1分</w:t>
      </w:r>
      <w:r w:rsidRPr="00CA6700">
        <w:rPr>
          <w:rFonts w:asciiTheme="majorEastAsia" w:eastAsiaTheme="majorEastAsia" w:hAnsiTheme="majorEastAsia"/>
          <w:color w:val="000000" w:themeColor="text1"/>
          <w:sz w:val="24"/>
          <w:szCs w:val="24"/>
        </w:rPr>
        <w:t>，</w:t>
      </w:r>
      <w:r w:rsidRPr="00CA6700">
        <w:rPr>
          <w:rFonts w:asciiTheme="majorEastAsia" w:eastAsiaTheme="majorEastAsia" w:hAnsiTheme="majorEastAsia" w:hint="eastAsia"/>
          <w:color w:val="000000" w:themeColor="text1"/>
          <w:sz w:val="24"/>
          <w:szCs w:val="24"/>
        </w:rPr>
        <w:t>负0分</w:t>
      </w:r>
      <w:r w:rsidRPr="00CA6700">
        <w:rPr>
          <w:rFonts w:asciiTheme="majorEastAsia" w:eastAsiaTheme="majorEastAsia" w:hAnsiTheme="majorEastAsia"/>
          <w:color w:val="000000" w:themeColor="text1"/>
          <w:sz w:val="24"/>
          <w:szCs w:val="24"/>
        </w:rPr>
        <w:t>，</w:t>
      </w:r>
      <w:r w:rsidRPr="00CA6700">
        <w:rPr>
          <w:rFonts w:asciiTheme="majorEastAsia" w:eastAsiaTheme="majorEastAsia" w:hAnsiTheme="majorEastAsia" w:hint="eastAsia"/>
          <w:color w:val="000000" w:themeColor="text1"/>
          <w:sz w:val="24"/>
          <w:szCs w:val="24"/>
        </w:rPr>
        <w:t>平分</w:t>
      </w:r>
      <w:r w:rsidRPr="00CA6700">
        <w:rPr>
          <w:rFonts w:asciiTheme="majorEastAsia" w:eastAsiaTheme="majorEastAsia" w:hAnsiTheme="majorEastAsia"/>
          <w:color w:val="000000" w:themeColor="text1"/>
          <w:sz w:val="24"/>
          <w:szCs w:val="24"/>
        </w:rPr>
        <w:t>按净胜分</w:t>
      </w:r>
      <w:r w:rsidRPr="00CA6700">
        <w:rPr>
          <w:rFonts w:asciiTheme="majorEastAsia" w:eastAsiaTheme="majorEastAsia" w:hAnsiTheme="majorEastAsia" w:hint="eastAsia"/>
          <w:color w:val="000000" w:themeColor="text1"/>
          <w:sz w:val="24"/>
          <w:szCs w:val="24"/>
        </w:rPr>
        <w:t>比较</w:t>
      </w:r>
      <w:r w:rsidRPr="00CA6700">
        <w:rPr>
          <w:rFonts w:asciiTheme="majorEastAsia" w:eastAsiaTheme="majorEastAsia" w:hAnsiTheme="majorEastAsia"/>
          <w:color w:val="000000" w:themeColor="text1"/>
          <w:sz w:val="24"/>
          <w:szCs w:val="24"/>
        </w:rPr>
        <w:t>的规则</w:t>
      </w:r>
      <w:r w:rsidRPr="00CA6700">
        <w:rPr>
          <w:rFonts w:asciiTheme="majorEastAsia" w:eastAsiaTheme="majorEastAsia" w:hAnsiTheme="majorEastAsia" w:hint="eastAsia"/>
          <w:color w:val="000000" w:themeColor="text1"/>
          <w:sz w:val="24"/>
          <w:szCs w:val="24"/>
        </w:rPr>
        <w:t>。</w:t>
      </w:r>
    </w:p>
    <w:p w:rsidR="00CA6700" w:rsidRPr="00CA6700" w:rsidRDefault="00CA6700" w:rsidP="00CA6700">
      <w:pPr>
        <w:pStyle w:val="a6"/>
        <w:spacing w:line="360" w:lineRule="auto"/>
        <w:ind w:firstLineChars="0" w:firstLine="0"/>
        <w:rPr>
          <w:rFonts w:asciiTheme="majorEastAsia" w:eastAsiaTheme="majorEastAsia" w:hAnsiTheme="majorEastAsia"/>
          <w:color w:val="000000" w:themeColor="text1"/>
          <w:sz w:val="24"/>
          <w:szCs w:val="24"/>
        </w:rPr>
      </w:pPr>
      <w:r w:rsidRPr="00CA6700">
        <w:rPr>
          <w:rFonts w:asciiTheme="majorEastAsia" w:eastAsiaTheme="majorEastAsia" w:hAnsiTheme="majorEastAsia" w:hint="eastAsia"/>
          <w:color w:val="000000" w:themeColor="text1"/>
          <w:sz w:val="24"/>
          <w:szCs w:val="24"/>
        </w:rPr>
        <w:t>2、弃权比赛比分按0:15处理。</w:t>
      </w:r>
    </w:p>
    <w:p w:rsidR="00CA6700" w:rsidRDefault="00B81313" w:rsidP="00CA6700">
      <w:pPr>
        <w:pStyle w:val="a6"/>
        <w:spacing w:line="360" w:lineRule="auto"/>
        <w:ind w:firstLineChars="0" w:firstLine="0"/>
        <w:rPr>
          <w:rFonts w:asciiTheme="majorEastAsia" w:eastAsiaTheme="majorEastAsia" w:hAnsiTheme="majorEastAsia"/>
          <w:color w:val="000000" w:themeColor="text1"/>
          <w:sz w:val="24"/>
          <w:szCs w:val="24"/>
        </w:rPr>
      </w:pPr>
      <w:r>
        <w:rPr>
          <w:rFonts w:asciiTheme="majorEastAsia" w:eastAsiaTheme="majorEastAsia" w:hAnsiTheme="majorEastAsia"/>
          <w:noProof/>
          <w:color w:val="000000" w:themeColor="text1"/>
          <w:sz w:val="24"/>
          <w:szCs w:val="24"/>
        </w:rPr>
        <w:pict>
          <v:shapetype id="_x0000_t32" coordsize="21600,21600" o:spt="32" o:oned="t" path="m,l21600,21600e" filled="f">
            <v:path arrowok="t" fillok="f" o:connecttype="none"/>
            <o:lock v:ext="edit" shapetype="t"/>
          </v:shapetype>
          <v:shape id="_x0000_s1076" type="#_x0000_t32" style="position:absolute;margin-left:363pt;margin-top:192.85pt;width:9pt;height:0;flip:x;z-index:2" o:connectortype="straight"/>
        </w:pict>
      </w:r>
      <w:r>
        <w:rPr>
          <w:rFonts w:asciiTheme="majorEastAsia" w:eastAsiaTheme="majorEastAsia" w:hAnsiTheme="majorEastAsia"/>
          <w:noProof/>
          <w:color w:val="000000" w:themeColor="text1"/>
          <w:sz w:val="24"/>
          <w:szCs w:val="24"/>
        </w:rPr>
        <w:pict>
          <v:shape id="_x0000_s1075" type="#_x0000_t32" style="position:absolute;margin-left:44.25pt;margin-top:189.1pt;width:10.5pt;height:.75pt;flip:x;z-index:1" o:connectortype="straight"/>
        </w:pict>
      </w:r>
      <w:r w:rsidR="00CA6700" w:rsidRPr="00CA6700">
        <w:rPr>
          <w:rFonts w:asciiTheme="majorEastAsia" w:eastAsiaTheme="majorEastAsia" w:hAnsiTheme="majorEastAsia" w:hint="eastAsia"/>
          <w:color w:val="000000" w:themeColor="text1"/>
          <w:sz w:val="24"/>
          <w:szCs w:val="24"/>
        </w:rPr>
        <w:t>3、小组出线</w:t>
      </w:r>
      <w:r w:rsidR="00CA6700" w:rsidRPr="00CA6700">
        <w:rPr>
          <w:rFonts w:asciiTheme="majorEastAsia" w:eastAsiaTheme="majorEastAsia" w:hAnsiTheme="majorEastAsia"/>
          <w:color w:val="000000" w:themeColor="text1"/>
          <w:sz w:val="24"/>
          <w:szCs w:val="24"/>
        </w:rPr>
        <w:t>后，流程图如下。</w:t>
      </w:r>
    </w:p>
    <w:p w:rsidR="00C628E2" w:rsidRDefault="00C628E2" w:rsidP="00CA6700">
      <w:pPr>
        <w:pStyle w:val="a6"/>
        <w:spacing w:line="360" w:lineRule="auto"/>
        <w:ind w:firstLineChars="0" w:firstLine="0"/>
        <w:rPr>
          <w:rFonts w:asciiTheme="majorEastAsia" w:eastAsiaTheme="majorEastAsia" w:hAnsiTheme="majorEastAsia"/>
          <w:color w:val="000000" w:themeColor="text1"/>
          <w:sz w:val="24"/>
          <w:szCs w:val="24"/>
        </w:rPr>
      </w:pPr>
    </w:p>
    <w:p w:rsidR="00CA6700" w:rsidRDefault="00BB155E" w:rsidP="00CA6700">
      <w:pPr>
        <w:pStyle w:val="a6"/>
        <w:spacing w:line="360" w:lineRule="auto"/>
        <w:ind w:firstLineChars="0" w:firstLine="0"/>
        <w:rPr>
          <w:rFonts w:asciiTheme="majorEastAsia" w:eastAsiaTheme="majorEastAsia" w:hAnsiTheme="majorEastAsia"/>
          <w:color w:val="000000" w:themeColor="text1"/>
          <w:sz w:val="24"/>
          <w:szCs w:val="24"/>
        </w:rPr>
      </w:pPr>
      <w:r w:rsidRPr="00B81313">
        <w:rPr>
          <w:rFonts w:asciiTheme="majorEastAsia" w:eastAsiaTheme="majorEastAsia" w:hAnsiTheme="majorEastAsia"/>
          <w:color w:val="000000" w:themeColor="text1"/>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56.75pt">
            <v:imagedata r:id="rId7" o:title=""/>
          </v:shape>
        </w:pict>
      </w:r>
    </w:p>
    <w:p w:rsidR="00CA6700" w:rsidRPr="00CA6700" w:rsidRDefault="00CA6700" w:rsidP="00CA6700">
      <w:pPr>
        <w:pStyle w:val="a6"/>
        <w:spacing w:line="360" w:lineRule="auto"/>
        <w:ind w:firstLineChars="0" w:firstLine="0"/>
        <w:rPr>
          <w:rFonts w:asciiTheme="majorEastAsia" w:eastAsiaTheme="majorEastAsia" w:hAnsiTheme="majorEastAsia"/>
          <w:color w:val="000000" w:themeColor="text1"/>
          <w:sz w:val="24"/>
          <w:szCs w:val="24"/>
        </w:rPr>
      </w:pPr>
    </w:p>
    <w:sectPr w:rsidR="00CA6700" w:rsidRPr="00CA670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535" w:rsidRDefault="00D54535" w:rsidP="006C56C2">
      <w:pPr>
        <w:spacing w:after="0"/>
      </w:pPr>
      <w:r>
        <w:separator/>
      </w:r>
    </w:p>
  </w:endnote>
  <w:endnote w:type="continuationSeparator" w:id="0">
    <w:p w:rsidR="00D54535" w:rsidRDefault="00D54535" w:rsidP="006C56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535" w:rsidRDefault="00D54535" w:rsidP="006C56C2">
      <w:pPr>
        <w:spacing w:after="0"/>
      </w:pPr>
      <w:r>
        <w:separator/>
      </w:r>
    </w:p>
  </w:footnote>
  <w:footnote w:type="continuationSeparator" w:id="0">
    <w:p w:rsidR="00D54535" w:rsidRDefault="00D54535" w:rsidP="006C56C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70AB"/>
    <w:multiLevelType w:val="hybridMultilevel"/>
    <w:tmpl w:val="C714DA4E"/>
    <w:lvl w:ilvl="0" w:tplc="59629266">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
    <w:nsid w:val="0CBB149D"/>
    <w:multiLevelType w:val="hybridMultilevel"/>
    <w:tmpl w:val="919E08D2"/>
    <w:lvl w:ilvl="0" w:tplc="5F247BB6">
      <w:start w:val="1"/>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2">
    <w:nsid w:val="21697AC6"/>
    <w:multiLevelType w:val="hybridMultilevel"/>
    <w:tmpl w:val="06A652CA"/>
    <w:lvl w:ilvl="0" w:tplc="E86623E2">
      <w:start w:val="3"/>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41812FE8"/>
    <w:multiLevelType w:val="hybridMultilevel"/>
    <w:tmpl w:val="CD6AFB2A"/>
    <w:lvl w:ilvl="0" w:tplc="9B8022F0">
      <w:start w:val="1"/>
      <w:numFmt w:val="decimal"/>
      <w:lvlText w:val="（%1）"/>
      <w:lvlJc w:val="left"/>
      <w:pPr>
        <w:ind w:left="1880" w:hanging="108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4">
    <w:nsid w:val="4AB308F3"/>
    <w:multiLevelType w:val="hybridMultilevel"/>
    <w:tmpl w:val="12E0831C"/>
    <w:lvl w:ilvl="0" w:tplc="177A146E">
      <w:start w:val="1"/>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5">
    <w:nsid w:val="5CEC053B"/>
    <w:multiLevelType w:val="hybridMultilevel"/>
    <w:tmpl w:val="763C7002"/>
    <w:lvl w:ilvl="0" w:tplc="B3AA3200">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A3E25A1"/>
    <w:multiLevelType w:val="hybridMultilevel"/>
    <w:tmpl w:val="BB2AE8C8"/>
    <w:lvl w:ilvl="0" w:tplc="41829940">
      <w:start w:val="1"/>
      <w:numFmt w:val="japaneseCounting"/>
      <w:lvlText w:val="（%1）"/>
      <w:lvlJc w:val="left"/>
      <w:pPr>
        <w:ind w:left="1931" w:hanging="1080"/>
      </w:pPr>
      <w:rPr>
        <w:rFonts w:cs="Times New Roman" w:hint="default"/>
      </w:rPr>
    </w:lvl>
    <w:lvl w:ilvl="1" w:tplc="04090019" w:tentative="1">
      <w:start w:val="1"/>
      <w:numFmt w:val="lowerLetter"/>
      <w:lvlText w:val="%2)"/>
      <w:lvlJc w:val="left"/>
      <w:pPr>
        <w:ind w:left="1691" w:hanging="420"/>
      </w:pPr>
      <w:rPr>
        <w:rFonts w:cs="Times New Roman"/>
      </w:rPr>
    </w:lvl>
    <w:lvl w:ilvl="2" w:tplc="0409001B" w:tentative="1">
      <w:start w:val="1"/>
      <w:numFmt w:val="lowerRoman"/>
      <w:lvlText w:val="%3."/>
      <w:lvlJc w:val="righ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9" w:tentative="1">
      <w:start w:val="1"/>
      <w:numFmt w:val="lowerLetter"/>
      <w:lvlText w:val="%5)"/>
      <w:lvlJc w:val="left"/>
      <w:pPr>
        <w:ind w:left="2951" w:hanging="420"/>
      </w:pPr>
      <w:rPr>
        <w:rFonts w:cs="Times New Roman"/>
      </w:rPr>
    </w:lvl>
    <w:lvl w:ilvl="5" w:tplc="0409001B" w:tentative="1">
      <w:start w:val="1"/>
      <w:numFmt w:val="lowerRoman"/>
      <w:lvlText w:val="%6."/>
      <w:lvlJc w:val="righ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9" w:tentative="1">
      <w:start w:val="1"/>
      <w:numFmt w:val="lowerLetter"/>
      <w:lvlText w:val="%8)"/>
      <w:lvlJc w:val="left"/>
      <w:pPr>
        <w:ind w:left="4211" w:hanging="420"/>
      </w:pPr>
      <w:rPr>
        <w:rFonts w:cs="Times New Roman"/>
      </w:rPr>
    </w:lvl>
    <w:lvl w:ilvl="8" w:tplc="0409001B" w:tentative="1">
      <w:start w:val="1"/>
      <w:numFmt w:val="lowerRoman"/>
      <w:lvlText w:val="%9."/>
      <w:lvlJc w:val="right"/>
      <w:pPr>
        <w:ind w:left="4631" w:hanging="420"/>
      </w:pPr>
      <w:rPr>
        <w:rFonts w:cs="Times New Roman"/>
      </w:rPr>
    </w:lvl>
  </w:abstractNum>
  <w:abstractNum w:abstractNumId="7">
    <w:nsid w:val="782044EB"/>
    <w:multiLevelType w:val="hybridMultilevel"/>
    <w:tmpl w:val="DDF0DA20"/>
    <w:lvl w:ilvl="0" w:tplc="48D6CB1E">
      <w:start w:val="1"/>
      <w:numFmt w:val="decimal"/>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num w:numId="1">
    <w:abstractNumId w:val="5"/>
  </w:num>
  <w:num w:numId="2">
    <w:abstractNumId w:val="6"/>
  </w:num>
  <w:num w:numId="3">
    <w:abstractNumId w:val="2"/>
  </w:num>
  <w:num w:numId="4">
    <w:abstractNumId w:val="7"/>
  </w:num>
  <w:num w:numId="5">
    <w:abstractNumId w:val="3"/>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2048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74CB"/>
    <w:rsid w:val="0008145C"/>
    <w:rsid w:val="00081C4C"/>
    <w:rsid w:val="00084550"/>
    <w:rsid w:val="00091A0B"/>
    <w:rsid w:val="000E62A2"/>
    <w:rsid w:val="001226DF"/>
    <w:rsid w:val="00136ED5"/>
    <w:rsid w:val="001606FA"/>
    <w:rsid w:val="001C6FC6"/>
    <w:rsid w:val="001E4BE5"/>
    <w:rsid w:val="00220784"/>
    <w:rsid w:val="002235E6"/>
    <w:rsid w:val="002732B6"/>
    <w:rsid w:val="002C3C9B"/>
    <w:rsid w:val="002D59C1"/>
    <w:rsid w:val="002F6747"/>
    <w:rsid w:val="00314333"/>
    <w:rsid w:val="00323B43"/>
    <w:rsid w:val="00367411"/>
    <w:rsid w:val="0037324C"/>
    <w:rsid w:val="00394F3C"/>
    <w:rsid w:val="003A1FD4"/>
    <w:rsid w:val="003C2CFA"/>
    <w:rsid w:val="003D37D8"/>
    <w:rsid w:val="003E2ACB"/>
    <w:rsid w:val="004145D5"/>
    <w:rsid w:val="00426133"/>
    <w:rsid w:val="00435183"/>
    <w:rsid w:val="004358AB"/>
    <w:rsid w:val="00452181"/>
    <w:rsid w:val="00457CA8"/>
    <w:rsid w:val="004B1EE0"/>
    <w:rsid w:val="004E09C9"/>
    <w:rsid w:val="004F14DA"/>
    <w:rsid w:val="004F2136"/>
    <w:rsid w:val="005147F2"/>
    <w:rsid w:val="005219AA"/>
    <w:rsid w:val="00580972"/>
    <w:rsid w:val="00596482"/>
    <w:rsid w:val="005A7596"/>
    <w:rsid w:val="005C3DE6"/>
    <w:rsid w:val="006160B0"/>
    <w:rsid w:val="0062332B"/>
    <w:rsid w:val="00687748"/>
    <w:rsid w:val="006C2362"/>
    <w:rsid w:val="006C56C2"/>
    <w:rsid w:val="006D1EB3"/>
    <w:rsid w:val="006E0AA6"/>
    <w:rsid w:val="007012BE"/>
    <w:rsid w:val="00710513"/>
    <w:rsid w:val="00732B19"/>
    <w:rsid w:val="007B1913"/>
    <w:rsid w:val="007E572E"/>
    <w:rsid w:val="00860A12"/>
    <w:rsid w:val="00893FAA"/>
    <w:rsid w:val="008B7726"/>
    <w:rsid w:val="008E2F82"/>
    <w:rsid w:val="00905E12"/>
    <w:rsid w:val="00982E7A"/>
    <w:rsid w:val="00987662"/>
    <w:rsid w:val="009C0E88"/>
    <w:rsid w:val="009C6706"/>
    <w:rsid w:val="00A15479"/>
    <w:rsid w:val="00A267D4"/>
    <w:rsid w:val="00AC4950"/>
    <w:rsid w:val="00AC6C48"/>
    <w:rsid w:val="00B43831"/>
    <w:rsid w:val="00B81313"/>
    <w:rsid w:val="00B90F44"/>
    <w:rsid w:val="00BB155E"/>
    <w:rsid w:val="00BC4E19"/>
    <w:rsid w:val="00BE1EED"/>
    <w:rsid w:val="00C0007A"/>
    <w:rsid w:val="00C022E1"/>
    <w:rsid w:val="00C066D7"/>
    <w:rsid w:val="00C27C38"/>
    <w:rsid w:val="00C34DD0"/>
    <w:rsid w:val="00C6078B"/>
    <w:rsid w:val="00C62618"/>
    <w:rsid w:val="00C628E2"/>
    <w:rsid w:val="00CA6700"/>
    <w:rsid w:val="00CC0D55"/>
    <w:rsid w:val="00D31D50"/>
    <w:rsid w:val="00D32434"/>
    <w:rsid w:val="00D466D2"/>
    <w:rsid w:val="00D54535"/>
    <w:rsid w:val="00D54B5C"/>
    <w:rsid w:val="00D63100"/>
    <w:rsid w:val="00D706E7"/>
    <w:rsid w:val="00D77D10"/>
    <w:rsid w:val="00DA09B1"/>
    <w:rsid w:val="00DC5C7F"/>
    <w:rsid w:val="00E5064B"/>
    <w:rsid w:val="00E5639A"/>
    <w:rsid w:val="00F16692"/>
    <w:rsid w:val="00F40F71"/>
    <w:rsid w:val="00F454DB"/>
    <w:rsid w:val="00F53238"/>
    <w:rsid w:val="00FA4524"/>
    <w:rsid w:val="00FD1A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rules v:ext="edit">
        <o:r id="V:Rule3" type="connector" idref="#_x0000_s1076"/>
        <o:r id="V:Rule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uiPriority w:val="99"/>
    <w:qFormat/>
    <w:rsid w:val="00314333"/>
    <w:pPr>
      <w:keepNext/>
      <w:keepLines/>
      <w:spacing w:before="340" w:after="330" w:line="578" w:lineRule="auto"/>
      <w:outlineLvl w:val="0"/>
    </w:pPr>
    <w:rPr>
      <w:b/>
      <w:bCs/>
      <w:kern w:val="44"/>
      <w:sz w:val="44"/>
      <w:szCs w:val="44"/>
      <w:lang/>
    </w:rPr>
  </w:style>
  <w:style w:type="paragraph" w:styleId="2">
    <w:name w:val="heading 2"/>
    <w:basedOn w:val="a"/>
    <w:next w:val="a"/>
    <w:link w:val="2Char"/>
    <w:unhideWhenUsed/>
    <w:qFormat/>
    <w:locked/>
    <w:rsid w:val="00C628E2"/>
    <w:pPr>
      <w:keepNext/>
      <w:keepLines/>
      <w:spacing w:before="260" w:after="260" w:line="416" w:lineRule="auto"/>
      <w:outlineLvl w:val="1"/>
    </w:pPr>
    <w:rPr>
      <w:rFonts w:ascii="Cambria" w:eastAsia="宋体" w:hAnsi="Cambria"/>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14333"/>
    <w:rPr>
      <w:rFonts w:ascii="Tahoma" w:hAnsi="Tahoma" w:cs="Times New Roman"/>
      <w:b/>
      <w:bCs/>
      <w:kern w:val="44"/>
      <w:sz w:val="44"/>
      <w:szCs w:val="44"/>
    </w:rPr>
  </w:style>
  <w:style w:type="paragraph" w:styleId="a3">
    <w:name w:val="header"/>
    <w:basedOn w:val="a"/>
    <w:link w:val="Char"/>
    <w:uiPriority w:val="99"/>
    <w:semiHidden/>
    <w:rsid w:val="006C56C2"/>
    <w:pPr>
      <w:pBdr>
        <w:bottom w:val="single" w:sz="6" w:space="1" w:color="auto"/>
      </w:pBdr>
      <w:tabs>
        <w:tab w:val="center" w:pos="4153"/>
        <w:tab w:val="right" w:pos="8306"/>
      </w:tabs>
      <w:jc w:val="center"/>
    </w:pPr>
    <w:rPr>
      <w:sz w:val="18"/>
      <w:szCs w:val="18"/>
      <w:lang/>
    </w:rPr>
  </w:style>
  <w:style w:type="character" w:customStyle="1" w:styleId="Char">
    <w:name w:val="页眉 Char"/>
    <w:link w:val="a3"/>
    <w:uiPriority w:val="99"/>
    <w:semiHidden/>
    <w:locked/>
    <w:rsid w:val="006C56C2"/>
    <w:rPr>
      <w:rFonts w:ascii="Tahoma" w:hAnsi="Tahoma" w:cs="Times New Roman"/>
      <w:sz w:val="18"/>
      <w:szCs w:val="18"/>
    </w:rPr>
  </w:style>
  <w:style w:type="paragraph" w:styleId="a4">
    <w:name w:val="footer"/>
    <w:basedOn w:val="a"/>
    <w:link w:val="Char0"/>
    <w:uiPriority w:val="99"/>
    <w:semiHidden/>
    <w:rsid w:val="006C56C2"/>
    <w:pPr>
      <w:tabs>
        <w:tab w:val="center" w:pos="4153"/>
        <w:tab w:val="right" w:pos="8306"/>
      </w:tabs>
    </w:pPr>
    <w:rPr>
      <w:sz w:val="18"/>
      <w:szCs w:val="18"/>
      <w:lang/>
    </w:rPr>
  </w:style>
  <w:style w:type="character" w:customStyle="1" w:styleId="Char0">
    <w:name w:val="页脚 Char"/>
    <w:link w:val="a4"/>
    <w:uiPriority w:val="99"/>
    <w:semiHidden/>
    <w:locked/>
    <w:rsid w:val="006C56C2"/>
    <w:rPr>
      <w:rFonts w:ascii="Tahoma" w:hAnsi="Tahoma" w:cs="Times New Roman"/>
      <w:sz w:val="18"/>
      <w:szCs w:val="18"/>
    </w:rPr>
  </w:style>
  <w:style w:type="paragraph" w:styleId="a5">
    <w:name w:val="Date"/>
    <w:basedOn w:val="a"/>
    <w:next w:val="a"/>
    <w:link w:val="Char1"/>
    <w:uiPriority w:val="99"/>
    <w:semiHidden/>
    <w:rsid w:val="00B90F44"/>
    <w:pPr>
      <w:ind w:leftChars="2500" w:left="100"/>
    </w:pPr>
    <w:rPr>
      <w:sz w:val="20"/>
      <w:szCs w:val="20"/>
      <w:lang/>
    </w:rPr>
  </w:style>
  <w:style w:type="character" w:customStyle="1" w:styleId="Char1">
    <w:name w:val="日期 Char"/>
    <w:link w:val="a5"/>
    <w:uiPriority w:val="99"/>
    <w:semiHidden/>
    <w:locked/>
    <w:rsid w:val="00B90F44"/>
    <w:rPr>
      <w:rFonts w:ascii="Tahoma" w:hAnsi="Tahoma" w:cs="Times New Roman"/>
    </w:rPr>
  </w:style>
  <w:style w:type="paragraph" w:styleId="a6">
    <w:name w:val="List Paragraph"/>
    <w:basedOn w:val="a"/>
    <w:uiPriority w:val="99"/>
    <w:qFormat/>
    <w:rsid w:val="00B90F44"/>
    <w:pPr>
      <w:ind w:firstLineChars="200" w:firstLine="420"/>
    </w:pPr>
  </w:style>
  <w:style w:type="character" w:styleId="a7">
    <w:name w:val="Placeholder Text"/>
    <w:uiPriority w:val="99"/>
    <w:semiHidden/>
    <w:rsid w:val="00D63100"/>
    <w:rPr>
      <w:rFonts w:cs="Times New Roman"/>
      <w:color w:val="808080"/>
    </w:rPr>
  </w:style>
  <w:style w:type="paragraph" w:styleId="a8">
    <w:name w:val="Balloon Text"/>
    <w:basedOn w:val="a"/>
    <w:link w:val="Char2"/>
    <w:uiPriority w:val="99"/>
    <w:semiHidden/>
    <w:rsid w:val="00D63100"/>
    <w:pPr>
      <w:spacing w:after="0"/>
    </w:pPr>
    <w:rPr>
      <w:sz w:val="18"/>
      <w:szCs w:val="18"/>
      <w:lang/>
    </w:rPr>
  </w:style>
  <w:style w:type="character" w:customStyle="1" w:styleId="Char2">
    <w:name w:val="批注框文本 Char"/>
    <w:link w:val="a8"/>
    <w:uiPriority w:val="99"/>
    <w:semiHidden/>
    <w:locked/>
    <w:rsid w:val="00D63100"/>
    <w:rPr>
      <w:rFonts w:ascii="Tahoma" w:hAnsi="Tahoma" w:cs="Times New Roman"/>
      <w:sz w:val="18"/>
      <w:szCs w:val="18"/>
    </w:rPr>
  </w:style>
  <w:style w:type="paragraph" w:customStyle="1" w:styleId="reader-word-layer">
    <w:name w:val="reader-word-layer"/>
    <w:basedOn w:val="a"/>
    <w:uiPriority w:val="99"/>
    <w:rsid w:val="00DA09B1"/>
    <w:pPr>
      <w:adjustRightInd/>
      <w:snapToGrid/>
      <w:spacing w:before="100" w:beforeAutospacing="1" w:after="100" w:afterAutospacing="1"/>
    </w:pPr>
    <w:rPr>
      <w:rFonts w:ascii="宋体" w:eastAsia="宋体" w:hAnsi="宋体" w:cs="宋体"/>
      <w:sz w:val="24"/>
      <w:szCs w:val="24"/>
    </w:rPr>
  </w:style>
  <w:style w:type="paragraph" w:styleId="a9">
    <w:name w:val="No Spacing"/>
    <w:uiPriority w:val="99"/>
    <w:qFormat/>
    <w:rsid w:val="00DA09B1"/>
    <w:pPr>
      <w:widowControl w:val="0"/>
      <w:jc w:val="both"/>
    </w:pPr>
    <w:rPr>
      <w:rFonts w:eastAsia="宋体"/>
      <w:kern w:val="2"/>
      <w:sz w:val="21"/>
      <w:szCs w:val="22"/>
    </w:rPr>
  </w:style>
  <w:style w:type="table" w:styleId="aa">
    <w:name w:val="Table Grid"/>
    <w:basedOn w:val="a1"/>
    <w:uiPriority w:val="99"/>
    <w:rsid w:val="00623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C628E2"/>
    <w:rPr>
      <w:rFonts w:ascii="Cambria" w:eastAsia="宋体" w:hAnsi="Cambria"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120898">
      <w:marLeft w:val="0"/>
      <w:marRight w:val="0"/>
      <w:marTop w:val="100"/>
      <w:marBottom w:val="100"/>
      <w:divBdr>
        <w:top w:val="none" w:sz="0" w:space="0" w:color="auto"/>
        <w:left w:val="none" w:sz="0" w:space="0" w:color="auto"/>
        <w:bottom w:val="none" w:sz="0" w:space="0" w:color="auto"/>
        <w:right w:val="none" w:sz="0" w:space="0" w:color="auto"/>
      </w:divBdr>
      <w:divsChild>
        <w:div w:id="608120910">
          <w:marLeft w:val="0"/>
          <w:marRight w:val="0"/>
          <w:marTop w:val="0"/>
          <w:marBottom w:val="0"/>
          <w:divBdr>
            <w:top w:val="none" w:sz="0" w:space="0" w:color="auto"/>
            <w:left w:val="none" w:sz="0" w:space="0" w:color="auto"/>
            <w:bottom w:val="none" w:sz="0" w:space="0" w:color="auto"/>
            <w:right w:val="none" w:sz="0" w:space="0" w:color="auto"/>
          </w:divBdr>
          <w:divsChild>
            <w:div w:id="608120928">
              <w:marLeft w:val="0"/>
              <w:marRight w:val="0"/>
              <w:marTop w:val="0"/>
              <w:marBottom w:val="0"/>
              <w:divBdr>
                <w:top w:val="none" w:sz="0" w:space="0" w:color="auto"/>
                <w:left w:val="none" w:sz="0" w:space="0" w:color="auto"/>
                <w:bottom w:val="none" w:sz="0" w:space="0" w:color="auto"/>
                <w:right w:val="none" w:sz="0" w:space="0" w:color="auto"/>
              </w:divBdr>
              <w:divsChild>
                <w:div w:id="608120923">
                  <w:marLeft w:val="0"/>
                  <w:marRight w:val="0"/>
                  <w:marTop w:val="0"/>
                  <w:marBottom w:val="0"/>
                  <w:divBdr>
                    <w:top w:val="none" w:sz="0" w:space="0" w:color="auto"/>
                    <w:left w:val="none" w:sz="0" w:space="0" w:color="auto"/>
                    <w:bottom w:val="none" w:sz="0" w:space="0" w:color="auto"/>
                    <w:right w:val="none" w:sz="0" w:space="0" w:color="auto"/>
                  </w:divBdr>
                  <w:divsChild>
                    <w:div w:id="608120917">
                      <w:marLeft w:val="0"/>
                      <w:marRight w:val="0"/>
                      <w:marTop w:val="0"/>
                      <w:marBottom w:val="0"/>
                      <w:divBdr>
                        <w:top w:val="none" w:sz="0" w:space="0" w:color="auto"/>
                        <w:left w:val="none" w:sz="0" w:space="0" w:color="auto"/>
                        <w:bottom w:val="none" w:sz="0" w:space="0" w:color="auto"/>
                        <w:right w:val="none" w:sz="0" w:space="0" w:color="auto"/>
                      </w:divBdr>
                      <w:divsChild>
                        <w:div w:id="608120905">
                          <w:marLeft w:val="0"/>
                          <w:marRight w:val="0"/>
                          <w:marTop w:val="0"/>
                          <w:marBottom w:val="0"/>
                          <w:divBdr>
                            <w:top w:val="none" w:sz="0" w:space="0" w:color="auto"/>
                            <w:left w:val="none" w:sz="0" w:space="0" w:color="auto"/>
                            <w:bottom w:val="none" w:sz="0" w:space="0" w:color="auto"/>
                            <w:right w:val="none" w:sz="0" w:space="0" w:color="auto"/>
                          </w:divBdr>
                          <w:divsChild>
                            <w:div w:id="608120888">
                              <w:marLeft w:val="0"/>
                              <w:marRight w:val="0"/>
                              <w:marTop w:val="0"/>
                              <w:marBottom w:val="0"/>
                              <w:divBdr>
                                <w:top w:val="none" w:sz="0" w:space="0" w:color="auto"/>
                                <w:left w:val="none" w:sz="0" w:space="0" w:color="auto"/>
                                <w:bottom w:val="none" w:sz="0" w:space="0" w:color="auto"/>
                                <w:right w:val="none" w:sz="0" w:space="0" w:color="auto"/>
                              </w:divBdr>
                              <w:divsChild>
                                <w:div w:id="608120924">
                                  <w:marLeft w:val="0"/>
                                  <w:marRight w:val="0"/>
                                  <w:marTop w:val="0"/>
                                  <w:marBottom w:val="0"/>
                                  <w:divBdr>
                                    <w:top w:val="none" w:sz="0" w:space="0" w:color="auto"/>
                                    <w:left w:val="none" w:sz="0" w:space="0" w:color="auto"/>
                                    <w:bottom w:val="none" w:sz="0" w:space="0" w:color="auto"/>
                                    <w:right w:val="none" w:sz="0" w:space="0" w:color="auto"/>
                                  </w:divBdr>
                                  <w:divsChild>
                                    <w:div w:id="608120881">
                                      <w:marLeft w:val="0"/>
                                      <w:marRight w:val="0"/>
                                      <w:marTop w:val="0"/>
                                      <w:marBottom w:val="0"/>
                                      <w:divBdr>
                                        <w:top w:val="none" w:sz="0" w:space="0" w:color="auto"/>
                                        <w:left w:val="none" w:sz="0" w:space="0" w:color="auto"/>
                                        <w:bottom w:val="none" w:sz="0" w:space="0" w:color="auto"/>
                                        <w:right w:val="none" w:sz="0" w:space="0" w:color="auto"/>
                                      </w:divBdr>
                                      <w:divsChild>
                                        <w:div w:id="608120936">
                                          <w:marLeft w:val="0"/>
                                          <w:marRight w:val="0"/>
                                          <w:marTop w:val="0"/>
                                          <w:marBottom w:val="0"/>
                                          <w:divBdr>
                                            <w:top w:val="none" w:sz="0" w:space="0" w:color="auto"/>
                                            <w:left w:val="none" w:sz="0" w:space="0" w:color="auto"/>
                                            <w:bottom w:val="none" w:sz="0" w:space="0" w:color="auto"/>
                                            <w:right w:val="none" w:sz="0" w:space="0" w:color="auto"/>
                                          </w:divBdr>
                                          <w:divsChild>
                                            <w:div w:id="608120875">
                                              <w:marLeft w:val="0"/>
                                              <w:marRight w:val="0"/>
                                              <w:marTop w:val="0"/>
                                              <w:marBottom w:val="0"/>
                                              <w:divBdr>
                                                <w:top w:val="none" w:sz="0" w:space="0" w:color="auto"/>
                                                <w:left w:val="none" w:sz="0" w:space="0" w:color="auto"/>
                                                <w:bottom w:val="none" w:sz="0" w:space="0" w:color="auto"/>
                                                <w:right w:val="none" w:sz="0" w:space="0" w:color="auto"/>
                                              </w:divBdr>
                                              <w:divsChild>
                                                <w:div w:id="608120912">
                                                  <w:marLeft w:val="0"/>
                                                  <w:marRight w:val="0"/>
                                                  <w:marTop w:val="0"/>
                                                  <w:marBottom w:val="0"/>
                                                  <w:divBdr>
                                                    <w:top w:val="none" w:sz="0" w:space="0" w:color="auto"/>
                                                    <w:left w:val="none" w:sz="0" w:space="0" w:color="auto"/>
                                                    <w:bottom w:val="none" w:sz="0" w:space="0" w:color="auto"/>
                                                    <w:right w:val="none" w:sz="0" w:space="0" w:color="auto"/>
                                                  </w:divBdr>
                                                  <w:divsChild>
                                                    <w:div w:id="608120934">
                                                      <w:marLeft w:val="0"/>
                                                      <w:marRight w:val="0"/>
                                                      <w:marTop w:val="0"/>
                                                      <w:marBottom w:val="0"/>
                                                      <w:divBdr>
                                                        <w:top w:val="none" w:sz="0" w:space="0" w:color="auto"/>
                                                        <w:left w:val="none" w:sz="0" w:space="0" w:color="auto"/>
                                                        <w:bottom w:val="none" w:sz="0" w:space="0" w:color="auto"/>
                                                        <w:right w:val="none" w:sz="0" w:space="0" w:color="auto"/>
                                                      </w:divBdr>
                                                      <w:divsChild>
                                                        <w:div w:id="608120895">
                                                          <w:marLeft w:val="0"/>
                                                          <w:marRight w:val="0"/>
                                                          <w:marTop w:val="0"/>
                                                          <w:marBottom w:val="0"/>
                                                          <w:divBdr>
                                                            <w:top w:val="none" w:sz="0" w:space="0" w:color="auto"/>
                                                            <w:left w:val="none" w:sz="0" w:space="0" w:color="auto"/>
                                                            <w:bottom w:val="none" w:sz="0" w:space="0" w:color="auto"/>
                                                            <w:right w:val="none" w:sz="0" w:space="0" w:color="auto"/>
                                                          </w:divBdr>
                                                          <w:divsChild>
                                                            <w:div w:id="608120889">
                                                              <w:marLeft w:val="0"/>
                                                              <w:marRight w:val="0"/>
                                                              <w:marTop w:val="0"/>
                                                              <w:marBottom w:val="0"/>
                                                              <w:divBdr>
                                                                <w:top w:val="none" w:sz="0" w:space="0" w:color="auto"/>
                                                                <w:left w:val="none" w:sz="0" w:space="0" w:color="auto"/>
                                                                <w:bottom w:val="none" w:sz="0" w:space="0" w:color="auto"/>
                                                                <w:right w:val="none" w:sz="0" w:space="0" w:color="auto"/>
                                                              </w:divBdr>
                                                              <w:divsChild>
                                                                <w:div w:id="608120897">
                                                                  <w:marLeft w:val="0"/>
                                                                  <w:marRight w:val="0"/>
                                                                  <w:marTop w:val="0"/>
                                                                  <w:marBottom w:val="0"/>
                                                                  <w:divBdr>
                                                                    <w:top w:val="none" w:sz="0" w:space="0" w:color="auto"/>
                                                                    <w:left w:val="none" w:sz="0" w:space="0" w:color="auto"/>
                                                                    <w:bottom w:val="none" w:sz="0" w:space="0" w:color="auto"/>
                                                                    <w:right w:val="none" w:sz="0" w:space="0" w:color="auto"/>
                                                                  </w:divBdr>
                                                                  <w:divsChild>
                                                                    <w:div w:id="608120920">
                                                                      <w:marLeft w:val="0"/>
                                                                      <w:marRight w:val="0"/>
                                                                      <w:marTop w:val="0"/>
                                                                      <w:marBottom w:val="0"/>
                                                                      <w:divBdr>
                                                                        <w:top w:val="none" w:sz="0" w:space="0" w:color="auto"/>
                                                                        <w:left w:val="none" w:sz="0" w:space="0" w:color="auto"/>
                                                                        <w:bottom w:val="none" w:sz="0" w:space="0" w:color="auto"/>
                                                                        <w:right w:val="none" w:sz="0" w:space="0" w:color="auto"/>
                                                                      </w:divBdr>
                                                                      <w:divsChild>
                                                                        <w:div w:id="608120877">
                                                                          <w:marLeft w:val="0"/>
                                                                          <w:marRight w:val="0"/>
                                                                          <w:marTop w:val="0"/>
                                                                          <w:marBottom w:val="0"/>
                                                                          <w:divBdr>
                                                                            <w:top w:val="none" w:sz="0" w:space="0" w:color="auto"/>
                                                                            <w:left w:val="none" w:sz="0" w:space="0" w:color="auto"/>
                                                                            <w:bottom w:val="none" w:sz="0" w:space="0" w:color="auto"/>
                                                                            <w:right w:val="none" w:sz="0" w:space="0" w:color="auto"/>
                                                                          </w:divBdr>
                                                                          <w:divsChild>
                                                                            <w:div w:id="6081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0929">
                                                  <w:marLeft w:val="0"/>
                                                  <w:marRight w:val="0"/>
                                                  <w:marTop w:val="0"/>
                                                  <w:marBottom w:val="0"/>
                                                  <w:divBdr>
                                                    <w:top w:val="none" w:sz="0" w:space="0" w:color="auto"/>
                                                    <w:left w:val="none" w:sz="0" w:space="0" w:color="auto"/>
                                                    <w:bottom w:val="none" w:sz="0" w:space="0" w:color="auto"/>
                                                    <w:right w:val="none" w:sz="0" w:space="0" w:color="auto"/>
                                                  </w:divBdr>
                                                  <w:divsChild>
                                                    <w:div w:id="608120932">
                                                      <w:marLeft w:val="0"/>
                                                      <w:marRight w:val="0"/>
                                                      <w:marTop w:val="0"/>
                                                      <w:marBottom w:val="0"/>
                                                      <w:divBdr>
                                                        <w:top w:val="none" w:sz="0" w:space="0" w:color="auto"/>
                                                        <w:left w:val="none" w:sz="0" w:space="0" w:color="auto"/>
                                                        <w:bottom w:val="none" w:sz="0" w:space="0" w:color="auto"/>
                                                        <w:right w:val="none" w:sz="0" w:space="0" w:color="auto"/>
                                                      </w:divBdr>
                                                      <w:divsChild>
                                                        <w:div w:id="608120931">
                                                          <w:marLeft w:val="0"/>
                                                          <w:marRight w:val="0"/>
                                                          <w:marTop w:val="0"/>
                                                          <w:marBottom w:val="0"/>
                                                          <w:divBdr>
                                                            <w:top w:val="none" w:sz="0" w:space="0" w:color="auto"/>
                                                            <w:left w:val="none" w:sz="0" w:space="0" w:color="auto"/>
                                                            <w:bottom w:val="none" w:sz="0" w:space="0" w:color="auto"/>
                                                            <w:right w:val="none" w:sz="0" w:space="0" w:color="auto"/>
                                                          </w:divBdr>
                                                          <w:divsChild>
                                                            <w:div w:id="608120908">
                                                              <w:marLeft w:val="0"/>
                                                              <w:marRight w:val="0"/>
                                                              <w:marTop w:val="0"/>
                                                              <w:marBottom w:val="0"/>
                                                              <w:divBdr>
                                                                <w:top w:val="none" w:sz="0" w:space="0" w:color="auto"/>
                                                                <w:left w:val="none" w:sz="0" w:space="0" w:color="auto"/>
                                                                <w:bottom w:val="none" w:sz="0" w:space="0" w:color="auto"/>
                                                                <w:right w:val="none" w:sz="0" w:space="0" w:color="auto"/>
                                                              </w:divBdr>
                                                              <w:divsChild>
                                                                <w:div w:id="608120907">
                                                                  <w:marLeft w:val="0"/>
                                                                  <w:marRight w:val="0"/>
                                                                  <w:marTop w:val="0"/>
                                                                  <w:marBottom w:val="0"/>
                                                                  <w:divBdr>
                                                                    <w:top w:val="none" w:sz="0" w:space="0" w:color="auto"/>
                                                                    <w:left w:val="none" w:sz="0" w:space="0" w:color="auto"/>
                                                                    <w:bottom w:val="none" w:sz="0" w:space="0" w:color="auto"/>
                                                                    <w:right w:val="none" w:sz="0" w:space="0" w:color="auto"/>
                                                                  </w:divBdr>
                                                                  <w:divsChild>
                                                                    <w:div w:id="608120883">
                                                                      <w:marLeft w:val="0"/>
                                                                      <w:marRight w:val="0"/>
                                                                      <w:marTop w:val="0"/>
                                                                      <w:marBottom w:val="0"/>
                                                                      <w:divBdr>
                                                                        <w:top w:val="none" w:sz="0" w:space="0" w:color="auto"/>
                                                                        <w:left w:val="none" w:sz="0" w:space="0" w:color="auto"/>
                                                                        <w:bottom w:val="none" w:sz="0" w:space="0" w:color="auto"/>
                                                                        <w:right w:val="none" w:sz="0" w:space="0" w:color="auto"/>
                                                                      </w:divBdr>
                                                                      <w:divsChild>
                                                                        <w:div w:id="608120937">
                                                                          <w:marLeft w:val="0"/>
                                                                          <w:marRight w:val="0"/>
                                                                          <w:marTop w:val="0"/>
                                                                          <w:marBottom w:val="0"/>
                                                                          <w:divBdr>
                                                                            <w:top w:val="none" w:sz="0" w:space="0" w:color="auto"/>
                                                                            <w:left w:val="none" w:sz="0" w:space="0" w:color="auto"/>
                                                                            <w:bottom w:val="none" w:sz="0" w:space="0" w:color="auto"/>
                                                                            <w:right w:val="none" w:sz="0" w:space="0" w:color="auto"/>
                                                                          </w:divBdr>
                                                                          <w:divsChild>
                                                                            <w:div w:id="6081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120925">
      <w:marLeft w:val="0"/>
      <w:marRight w:val="0"/>
      <w:marTop w:val="100"/>
      <w:marBottom w:val="100"/>
      <w:divBdr>
        <w:top w:val="none" w:sz="0" w:space="0" w:color="auto"/>
        <w:left w:val="none" w:sz="0" w:space="0" w:color="auto"/>
        <w:bottom w:val="none" w:sz="0" w:space="0" w:color="auto"/>
        <w:right w:val="none" w:sz="0" w:space="0" w:color="auto"/>
      </w:divBdr>
      <w:divsChild>
        <w:div w:id="608120926">
          <w:marLeft w:val="0"/>
          <w:marRight w:val="0"/>
          <w:marTop w:val="0"/>
          <w:marBottom w:val="0"/>
          <w:divBdr>
            <w:top w:val="none" w:sz="0" w:space="0" w:color="auto"/>
            <w:left w:val="none" w:sz="0" w:space="0" w:color="auto"/>
            <w:bottom w:val="none" w:sz="0" w:space="0" w:color="auto"/>
            <w:right w:val="none" w:sz="0" w:space="0" w:color="auto"/>
          </w:divBdr>
          <w:divsChild>
            <w:div w:id="608120921">
              <w:marLeft w:val="0"/>
              <w:marRight w:val="0"/>
              <w:marTop w:val="0"/>
              <w:marBottom w:val="0"/>
              <w:divBdr>
                <w:top w:val="none" w:sz="0" w:space="0" w:color="auto"/>
                <w:left w:val="none" w:sz="0" w:space="0" w:color="auto"/>
                <w:bottom w:val="none" w:sz="0" w:space="0" w:color="auto"/>
                <w:right w:val="none" w:sz="0" w:space="0" w:color="auto"/>
              </w:divBdr>
              <w:divsChild>
                <w:div w:id="608120919">
                  <w:marLeft w:val="0"/>
                  <w:marRight w:val="0"/>
                  <w:marTop w:val="0"/>
                  <w:marBottom w:val="0"/>
                  <w:divBdr>
                    <w:top w:val="none" w:sz="0" w:space="0" w:color="auto"/>
                    <w:left w:val="none" w:sz="0" w:space="0" w:color="auto"/>
                    <w:bottom w:val="none" w:sz="0" w:space="0" w:color="auto"/>
                    <w:right w:val="none" w:sz="0" w:space="0" w:color="auto"/>
                  </w:divBdr>
                  <w:divsChild>
                    <w:div w:id="608120878">
                      <w:marLeft w:val="0"/>
                      <w:marRight w:val="0"/>
                      <w:marTop w:val="0"/>
                      <w:marBottom w:val="0"/>
                      <w:divBdr>
                        <w:top w:val="none" w:sz="0" w:space="0" w:color="auto"/>
                        <w:left w:val="none" w:sz="0" w:space="0" w:color="auto"/>
                        <w:bottom w:val="none" w:sz="0" w:space="0" w:color="auto"/>
                        <w:right w:val="none" w:sz="0" w:space="0" w:color="auto"/>
                      </w:divBdr>
                      <w:divsChild>
                        <w:div w:id="608120906">
                          <w:marLeft w:val="0"/>
                          <w:marRight w:val="0"/>
                          <w:marTop w:val="0"/>
                          <w:marBottom w:val="0"/>
                          <w:divBdr>
                            <w:top w:val="none" w:sz="0" w:space="0" w:color="auto"/>
                            <w:left w:val="none" w:sz="0" w:space="0" w:color="auto"/>
                            <w:bottom w:val="none" w:sz="0" w:space="0" w:color="auto"/>
                            <w:right w:val="none" w:sz="0" w:space="0" w:color="auto"/>
                          </w:divBdr>
                          <w:divsChild>
                            <w:div w:id="608120890">
                              <w:marLeft w:val="0"/>
                              <w:marRight w:val="0"/>
                              <w:marTop w:val="0"/>
                              <w:marBottom w:val="0"/>
                              <w:divBdr>
                                <w:top w:val="none" w:sz="0" w:space="0" w:color="auto"/>
                                <w:left w:val="none" w:sz="0" w:space="0" w:color="auto"/>
                                <w:bottom w:val="none" w:sz="0" w:space="0" w:color="auto"/>
                                <w:right w:val="none" w:sz="0" w:space="0" w:color="auto"/>
                              </w:divBdr>
                              <w:divsChild>
                                <w:div w:id="608120939">
                                  <w:marLeft w:val="0"/>
                                  <w:marRight w:val="0"/>
                                  <w:marTop w:val="0"/>
                                  <w:marBottom w:val="0"/>
                                  <w:divBdr>
                                    <w:top w:val="none" w:sz="0" w:space="0" w:color="auto"/>
                                    <w:left w:val="none" w:sz="0" w:space="0" w:color="auto"/>
                                    <w:bottom w:val="none" w:sz="0" w:space="0" w:color="auto"/>
                                    <w:right w:val="none" w:sz="0" w:space="0" w:color="auto"/>
                                  </w:divBdr>
                                  <w:divsChild>
                                    <w:div w:id="608120922">
                                      <w:marLeft w:val="0"/>
                                      <w:marRight w:val="0"/>
                                      <w:marTop w:val="0"/>
                                      <w:marBottom w:val="0"/>
                                      <w:divBdr>
                                        <w:top w:val="none" w:sz="0" w:space="0" w:color="auto"/>
                                        <w:left w:val="none" w:sz="0" w:space="0" w:color="auto"/>
                                        <w:bottom w:val="none" w:sz="0" w:space="0" w:color="auto"/>
                                        <w:right w:val="none" w:sz="0" w:space="0" w:color="auto"/>
                                      </w:divBdr>
                                      <w:divsChild>
                                        <w:div w:id="608120913">
                                          <w:marLeft w:val="0"/>
                                          <w:marRight w:val="0"/>
                                          <w:marTop w:val="0"/>
                                          <w:marBottom w:val="0"/>
                                          <w:divBdr>
                                            <w:top w:val="none" w:sz="0" w:space="0" w:color="auto"/>
                                            <w:left w:val="none" w:sz="0" w:space="0" w:color="auto"/>
                                            <w:bottom w:val="none" w:sz="0" w:space="0" w:color="auto"/>
                                            <w:right w:val="none" w:sz="0" w:space="0" w:color="auto"/>
                                          </w:divBdr>
                                          <w:divsChild>
                                            <w:div w:id="608120880">
                                              <w:marLeft w:val="0"/>
                                              <w:marRight w:val="0"/>
                                              <w:marTop w:val="0"/>
                                              <w:marBottom w:val="0"/>
                                              <w:divBdr>
                                                <w:top w:val="none" w:sz="0" w:space="0" w:color="auto"/>
                                                <w:left w:val="none" w:sz="0" w:space="0" w:color="auto"/>
                                                <w:bottom w:val="none" w:sz="0" w:space="0" w:color="auto"/>
                                                <w:right w:val="none" w:sz="0" w:space="0" w:color="auto"/>
                                              </w:divBdr>
                                              <w:divsChild>
                                                <w:div w:id="608120927">
                                                  <w:marLeft w:val="0"/>
                                                  <w:marRight w:val="0"/>
                                                  <w:marTop w:val="0"/>
                                                  <w:marBottom w:val="0"/>
                                                  <w:divBdr>
                                                    <w:top w:val="none" w:sz="0" w:space="0" w:color="auto"/>
                                                    <w:left w:val="none" w:sz="0" w:space="0" w:color="auto"/>
                                                    <w:bottom w:val="none" w:sz="0" w:space="0" w:color="auto"/>
                                                    <w:right w:val="none" w:sz="0" w:space="0" w:color="auto"/>
                                                  </w:divBdr>
                                                  <w:divsChild>
                                                    <w:div w:id="608120904">
                                                      <w:marLeft w:val="0"/>
                                                      <w:marRight w:val="0"/>
                                                      <w:marTop w:val="0"/>
                                                      <w:marBottom w:val="0"/>
                                                      <w:divBdr>
                                                        <w:top w:val="none" w:sz="0" w:space="0" w:color="auto"/>
                                                        <w:left w:val="none" w:sz="0" w:space="0" w:color="auto"/>
                                                        <w:bottom w:val="none" w:sz="0" w:space="0" w:color="auto"/>
                                                        <w:right w:val="none" w:sz="0" w:space="0" w:color="auto"/>
                                                      </w:divBdr>
                                                      <w:divsChild>
                                                        <w:div w:id="608120914">
                                                          <w:marLeft w:val="0"/>
                                                          <w:marRight w:val="0"/>
                                                          <w:marTop w:val="0"/>
                                                          <w:marBottom w:val="0"/>
                                                          <w:divBdr>
                                                            <w:top w:val="none" w:sz="0" w:space="0" w:color="auto"/>
                                                            <w:left w:val="none" w:sz="0" w:space="0" w:color="auto"/>
                                                            <w:bottom w:val="none" w:sz="0" w:space="0" w:color="auto"/>
                                                            <w:right w:val="none" w:sz="0" w:space="0" w:color="auto"/>
                                                          </w:divBdr>
                                                          <w:divsChild>
                                                            <w:div w:id="608120901">
                                                              <w:marLeft w:val="0"/>
                                                              <w:marRight w:val="0"/>
                                                              <w:marTop w:val="0"/>
                                                              <w:marBottom w:val="0"/>
                                                              <w:divBdr>
                                                                <w:top w:val="none" w:sz="0" w:space="0" w:color="auto"/>
                                                                <w:left w:val="none" w:sz="0" w:space="0" w:color="auto"/>
                                                                <w:bottom w:val="none" w:sz="0" w:space="0" w:color="auto"/>
                                                                <w:right w:val="none" w:sz="0" w:space="0" w:color="auto"/>
                                                              </w:divBdr>
                                                              <w:divsChild>
                                                                <w:div w:id="608120896">
                                                                  <w:marLeft w:val="0"/>
                                                                  <w:marRight w:val="0"/>
                                                                  <w:marTop w:val="0"/>
                                                                  <w:marBottom w:val="0"/>
                                                                  <w:divBdr>
                                                                    <w:top w:val="none" w:sz="0" w:space="0" w:color="auto"/>
                                                                    <w:left w:val="none" w:sz="0" w:space="0" w:color="auto"/>
                                                                    <w:bottom w:val="none" w:sz="0" w:space="0" w:color="auto"/>
                                                                    <w:right w:val="none" w:sz="0" w:space="0" w:color="auto"/>
                                                                  </w:divBdr>
                                                                  <w:divsChild>
                                                                    <w:div w:id="608120876">
                                                                      <w:marLeft w:val="0"/>
                                                                      <w:marRight w:val="0"/>
                                                                      <w:marTop w:val="0"/>
                                                                      <w:marBottom w:val="0"/>
                                                                      <w:divBdr>
                                                                        <w:top w:val="none" w:sz="0" w:space="0" w:color="auto"/>
                                                                        <w:left w:val="none" w:sz="0" w:space="0" w:color="auto"/>
                                                                        <w:bottom w:val="none" w:sz="0" w:space="0" w:color="auto"/>
                                                                        <w:right w:val="none" w:sz="0" w:space="0" w:color="auto"/>
                                                                      </w:divBdr>
                                                                      <w:divsChild>
                                                                        <w:div w:id="608120911">
                                                                          <w:marLeft w:val="0"/>
                                                                          <w:marRight w:val="0"/>
                                                                          <w:marTop w:val="0"/>
                                                                          <w:marBottom w:val="0"/>
                                                                          <w:divBdr>
                                                                            <w:top w:val="none" w:sz="0" w:space="0" w:color="auto"/>
                                                                            <w:left w:val="none" w:sz="0" w:space="0" w:color="auto"/>
                                                                            <w:bottom w:val="none" w:sz="0" w:space="0" w:color="auto"/>
                                                                            <w:right w:val="none" w:sz="0" w:space="0" w:color="auto"/>
                                                                          </w:divBdr>
                                                                          <w:divsChild>
                                                                            <w:div w:id="6081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120935">
      <w:marLeft w:val="0"/>
      <w:marRight w:val="0"/>
      <w:marTop w:val="100"/>
      <w:marBottom w:val="100"/>
      <w:divBdr>
        <w:top w:val="none" w:sz="0" w:space="0" w:color="auto"/>
        <w:left w:val="none" w:sz="0" w:space="0" w:color="auto"/>
        <w:bottom w:val="none" w:sz="0" w:space="0" w:color="auto"/>
        <w:right w:val="none" w:sz="0" w:space="0" w:color="auto"/>
      </w:divBdr>
      <w:divsChild>
        <w:div w:id="608120892">
          <w:marLeft w:val="0"/>
          <w:marRight w:val="0"/>
          <w:marTop w:val="0"/>
          <w:marBottom w:val="0"/>
          <w:divBdr>
            <w:top w:val="none" w:sz="0" w:space="0" w:color="auto"/>
            <w:left w:val="none" w:sz="0" w:space="0" w:color="auto"/>
            <w:bottom w:val="none" w:sz="0" w:space="0" w:color="auto"/>
            <w:right w:val="none" w:sz="0" w:space="0" w:color="auto"/>
          </w:divBdr>
          <w:divsChild>
            <w:div w:id="608120930">
              <w:marLeft w:val="0"/>
              <w:marRight w:val="0"/>
              <w:marTop w:val="0"/>
              <w:marBottom w:val="0"/>
              <w:divBdr>
                <w:top w:val="none" w:sz="0" w:space="0" w:color="auto"/>
                <w:left w:val="none" w:sz="0" w:space="0" w:color="auto"/>
                <w:bottom w:val="none" w:sz="0" w:space="0" w:color="auto"/>
                <w:right w:val="none" w:sz="0" w:space="0" w:color="auto"/>
              </w:divBdr>
              <w:divsChild>
                <w:div w:id="608120885">
                  <w:marLeft w:val="0"/>
                  <w:marRight w:val="0"/>
                  <w:marTop w:val="0"/>
                  <w:marBottom w:val="0"/>
                  <w:divBdr>
                    <w:top w:val="none" w:sz="0" w:space="0" w:color="auto"/>
                    <w:left w:val="none" w:sz="0" w:space="0" w:color="auto"/>
                    <w:bottom w:val="none" w:sz="0" w:space="0" w:color="auto"/>
                    <w:right w:val="none" w:sz="0" w:space="0" w:color="auto"/>
                  </w:divBdr>
                  <w:divsChild>
                    <w:div w:id="608120909">
                      <w:marLeft w:val="0"/>
                      <w:marRight w:val="0"/>
                      <w:marTop w:val="0"/>
                      <w:marBottom w:val="0"/>
                      <w:divBdr>
                        <w:top w:val="none" w:sz="0" w:space="0" w:color="auto"/>
                        <w:left w:val="none" w:sz="0" w:space="0" w:color="auto"/>
                        <w:bottom w:val="none" w:sz="0" w:space="0" w:color="auto"/>
                        <w:right w:val="none" w:sz="0" w:space="0" w:color="auto"/>
                      </w:divBdr>
                      <w:divsChild>
                        <w:div w:id="608120879">
                          <w:marLeft w:val="0"/>
                          <w:marRight w:val="0"/>
                          <w:marTop w:val="0"/>
                          <w:marBottom w:val="0"/>
                          <w:divBdr>
                            <w:top w:val="none" w:sz="0" w:space="0" w:color="auto"/>
                            <w:left w:val="none" w:sz="0" w:space="0" w:color="auto"/>
                            <w:bottom w:val="none" w:sz="0" w:space="0" w:color="auto"/>
                            <w:right w:val="none" w:sz="0" w:space="0" w:color="auto"/>
                          </w:divBdr>
                          <w:divsChild>
                            <w:div w:id="608120916">
                              <w:marLeft w:val="0"/>
                              <w:marRight w:val="0"/>
                              <w:marTop w:val="0"/>
                              <w:marBottom w:val="0"/>
                              <w:divBdr>
                                <w:top w:val="none" w:sz="0" w:space="0" w:color="auto"/>
                                <w:left w:val="none" w:sz="0" w:space="0" w:color="auto"/>
                                <w:bottom w:val="none" w:sz="0" w:space="0" w:color="auto"/>
                                <w:right w:val="none" w:sz="0" w:space="0" w:color="auto"/>
                              </w:divBdr>
                              <w:divsChild>
                                <w:div w:id="608120886">
                                  <w:marLeft w:val="0"/>
                                  <w:marRight w:val="0"/>
                                  <w:marTop w:val="0"/>
                                  <w:marBottom w:val="0"/>
                                  <w:divBdr>
                                    <w:top w:val="none" w:sz="0" w:space="0" w:color="auto"/>
                                    <w:left w:val="none" w:sz="0" w:space="0" w:color="auto"/>
                                    <w:bottom w:val="none" w:sz="0" w:space="0" w:color="auto"/>
                                    <w:right w:val="none" w:sz="0" w:space="0" w:color="auto"/>
                                  </w:divBdr>
                                  <w:divsChild>
                                    <w:div w:id="608120902">
                                      <w:marLeft w:val="0"/>
                                      <w:marRight w:val="0"/>
                                      <w:marTop w:val="0"/>
                                      <w:marBottom w:val="0"/>
                                      <w:divBdr>
                                        <w:top w:val="none" w:sz="0" w:space="0" w:color="auto"/>
                                        <w:left w:val="none" w:sz="0" w:space="0" w:color="auto"/>
                                        <w:bottom w:val="none" w:sz="0" w:space="0" w:color="auto"/>
                                        <w:right w:val="none" w:sz="0" w:space="0" w:color="auto"/>
                                      </w:divBdr>
                                      <w:divsChild>
                                        <w:div w:id="608120882">
                                          <w:marLeft w:val="0"/>
                                          <w:marRight w:val="0"/>
                                          <w:marTop w:val="0"/>
                                          <w:marBottom w:val="0"/>
                                          <w:divBdr>
                                            <w:top w:val="none" w:sz="0" w:space="0" w:color="auto"/>
                                            <w:left w:val="none" w:sz="0" w:space="0" w:color="auto"/>
                                            <w:bottom w:val="none" w:sz="0" w:space="0" w:color="auto"/>
                                            <w:right w:val="none" w:sz="0" w:space="0" w:color="auto"/>
                                          </w:divBdr>
                                          <w:divsChild>
                                            <w:div w:id="608120938">
                                              <w:marLeft w:val="0"/>
                                              <w:marRight w:val="0"/>
                                              <w:marTop w:val="0"/>
                                              <w:marBottom w:val="0"/>
                                              <w:divBdr>
                                                <w:top w:val="none" w:sz="0" w:space="0" w:color="auto"/>
                                                <w:left w:val="none" w:sz="0" w:space="0" w:color="auto"/>
                                                <w:bottom w:val="none" w:sz="0" w:space="0" w:color="auto"/>
                                                <w:right w:val="none" w:sz="0" w:space="0" w:color="auto"/>
                                              </w:divBdr>
                                              <w:divsChild>
                                                <w:div w:id="608120903">
                                                  <w:marLeft w:val="0"/>
                                                  <w:marRight w:val="0"/>
                                                  <w:marTop w:val="0"/>
                                                  <w:marBottom w:val="0"/>
                                                  <w:divBdr>
                                                    <w:top w:val="none" w:sz="0" w:space="0" w:color="auto"/>
                                                    <w:left w:val="none" w:sz="0" w:space="0" w:color="auto"/>
                                                    <w:bottom w:val="none" w:sz="0" w:space="0" w:color="auto"/>
                                                    <w:right w:val="none" w:sz="0" w:space="0" w:color="auto"/>
                                                  </w:divBdr>
                                                  <w:divsChild>
                                                    <w:div w:id="608120894">
                                                      <w:marLeft w:val="0"/>
                                                      <w:marRight w:val="0"/>
                                                      <w:marTop w:val="0"/>
                                                      <w:marBottom w:val="0"/>
                                                      <w:divBdr>
                                                        <w:top w:val="none" w:sz="0" w:space="0" w:color="auto"/>
                                                        <w:left w:val="none" w:sz="0" w:space="0" w:color="auto"/>
                                                        <w:bottom w:val="none" w:sz="0" w:space="0" w:color="auto"/>
                                                        <w:right w:val="none" w:sz="0" w:space="0" w:color="auto"/>
                                                      </w:divBdr>
                                                      <w:divsChild>
                                                        <w:div w:id="608120884">
                                                          <w:marLeft w:val="0"/>
                                                          <w:marRight w:val="0"/>
                                                          <w:marTop w:val="0"/>
                                                          <w:marBottom w:val="0"/>
                                                          <w:divBdr>
                                                            <w:top w:val="none" w:sz="0" w:space="0" w:color="auto"/>
                                                            <w:left w:val="none" w:sz="0" w:space="0" w:color="auto"/>
                                                            <w:bottom w:val="none" w:sz="0" w:space="0" w:color="auto"/>
                                                            <w:right w:val="none" w:sz="0" w:space="0" w:color="auto"/>
                                                          </w:divBdr>
                                                          <w:divsChild>
                                                            <w:div w:id="608120893">
                                                              <w:marLeft w:val="0"/>
                                                              <w:marRight w:val="0"/>
                                                              <w:marTop w:val="0"/>
                                                              <w:marBottom w:val="0"/>
                                                              <w:divBdr>
                                                                <w:top w:val="none" w:sz="0" w:space="0" w:color="auto"/>
                                                                <w:left w:val="none" w:sz="0" w:space="0" w:color="auto"/>
                                                                <w:bottom w:val="none" w:sz="0" w:space="0" w:color="auto"/>
                                                                <w:right w:val="none" w:sz="0" w:space="0" w:color="auto"/>
                                                              </w:divBdr>
                                                              <w:divsChild>
                                                                <w:div w:id="608120918">
                                                                  <w:marLeft w:val="0"/>
                                                                  <w:marRight w:val="0"/>
                                                                  <w:marTop w:val="0"/>
                                                                  <w:marBottom w:val="0"/>
                                                                  <w:divBdr>
                                                                    <w:top w:val="none" w:sz="0" w:space="0" w:color="auto"/>
                                                                    <w:left w:val="none" w:sz="0" w:space="0" w:color="auto"/>
                                                                    <w:bottom w:val="none" w:sz="0" w:space="0" w:color="auto"/>
                                                                    <w:right w:val="none" w:sz="0" w:space="0" w:color="auto"/>
                                                                  </w:divBdr>
                                                                  <w:divsChild>
                                                                    <w:div w:id="608120887">
                                                                      <w:marLeft w:val="0"/>
                                                                      <w:marRight w:val="0"/>
                                                                      <w:marTop w:val="0"/>
                                                                      <w:marBottom w:val="0"/>
                                                                      <w:divBdr>
                                                                        <w:top w:val="none" w:sz="0" w:space="0" w:color="auto"/>
                                                                        <w:left w:val="none" w:sz="0" w:space="0" w:color="auto"/>
                                                                        <w:bottom w:val="none" w:sz="0" w:space="0" w:color="auto"/>
                                                                        <w:right w:val="none" w:sz="0" w:space="0" w:color="auto"/>
                                                                      </w:divBdr>
                                                                      <w:divsChild>
                                                                        <w:div w:id="608120900">
                                                                          <w:marLeft w:val="0"/>
                                                                          <w:marRight w:val="0"/>
                                                                          <w:marTop w:val="0"/>
                                                                          <w:marBottom w:val="0"/>
                                                                          <w:divBdr>
                                                                            <w:top w:val="none" w:sz="0" w:space="0" w:color="auto"/>
                                                                            <w:left w:val="none" w:sz="0" w:space="0" w:color="auto"/>
                                                                            <w:bottom w:val="none" w:sz="0" w:space="0" w:color="auto"/>
                                                                            <w:right w:val="none" w:sz="0" w:space="0" w:color="auto"/>
                                                                          </w:divBdr>
                                                                          <w:divsChild>
                                                                            <w:div w:id="6081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1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dcterms:created xsi:type="dcterms:W3CDTF">2008-09-11T17:20:00Z</dcterms:created>
  <dcterms:modified xsi:type="dcterms:W3CDTF">2016-03-02T05:12:00Z</dcterms:modified>
</cp:coreProperties>
</file>