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54" w:rsidRPr="00723A5E" w:rsidRDefault="00915554" w:rsidP="00915554">
      <w:pPr>
        <w:widowControl/>
        <w:spacing w:line="520" w:lineRule="exact"/>
        <w:jc w:val="left"/>
        <w:rPr>
          <w:rFonts w:ascii="楷体_GB2312" w:eastAsia="楷体_GB2312" w:hAnsi="楷体" w:cs="宋体"/>
          <w:b/>
          <w:kern w:val="0"/>
          <w:sz w:val="28"/>
          <w:szCs w:val="28"/>
        </w:rPr>
      </w:pPr>
      <w:r w:rsidRPr="00723A5E">
        <w:rPr>
          <w:rFonts w:ascii="楷体_GB2312" w:eastAsia="楷体_GB2312" w:hAnsi="楷体" w:cs="宋体" w:hint="eastAsia"/>
          <w:b/>
          <w:kern w:val="0"/>
          <w:sz w:val="28"/>
          <w:szCs w:val="28"/>
        </w:rPr>
        <w:t>附件：</w:t>
      </w:r>
    </w:p>
    <w:p w:rsidR="00915554" w:rsidRPr="00374364" w:rsidRDefault="00915554" w:rsidP="00915554">
      <w:pPr>
        <w:widowControl/>
        <w:spacing w:line="520" w:lineRule="exact"/>
        <w:jc w:val="center"/>
        <w:rPr>
          <w:rFonts w:ascii="华文中宋" w:eastAsia="华文中宋" w:hAnsi="华文中宋" w:cs="宋体"/>
          <w:b/>
          <w:kern w:val="0"/>
          <w:sz w:val="30"/>
          <w:szCs w:val="30"/>
        </w:rPr>
      </w:pPr>
      <w:r>
        <w:rPr>
          <w:rFonts w:ascii="华文中宋" w:eastAsia="华文中宋" w:hAnsi="华文中宋" w:cs="宋体"/>
          <w:b/>
          <w:kern w:val="0"/>
          <w:sz w:val="30"/>
          <w:szCs w:val="30"/>
        </w:rPr>
        <w:t>2013</w:t>
      </w:r>
      <w:r w:rsidRPr="00374364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年西部计划专项介绍</w:t>
      </w:r>
    </w:p>
    <w:p w:rsidR="00915554" w:rsidRPr="002D29D8" w:rsidRDefault="00915554" w:rsidP="00915554">
      <w:pPr>
        <w:widowControl/>
        <w:spacing w:line="52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</w:p>
    <w:tbl>
      <w:tblPr>
        <w:tblW w:w="84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"/>
        <w:gridCol w:w="3735"/>
        <w:gridCol w:w="3720"/>
      </w:tblGrid>
      <w:tr w:rsidR="00915554" w:rsidRPr="00BF3291" w:rsidTr="00202CEB">
        <w:trPr>
          <w:trHeight w:val="979"/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专项</w:t>
            </w:r>
          </w:p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名称</w:t>
            </w:r>
          </w:p>
        </w:tc>
        <w:tc>
          <w:tcPr>
            <w:tcW w:w="373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专项简介</w:t>
            </w:r>
          </w:p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（含服务领域和服务内容）</w:t>
            </w:r>
          </w:p>
        </w:tc>
        <w:tc>
          <w:tcPr>
            <w:tcW w:w="3720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  <w:t>选拔标准</w:t>
            </w:r>
          </w:p>
        </w:tc>
      </w:tr>
      <w:tr w:rsidR="00915554" w:rsidRPr="00BF3291" w:rsidTr="00202CEB">
        <w:trPr>
          <w:trHeight w:val="1024"/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基础教育</w:t>
            </w:r>
          </w:p>
        </w:tc>
        <w:tc>
          <w:tcPr>
            <w:tcW w:w="3735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在县乡中小学从事教学及教学管理工作。本专项包括研究生支教团。</w:t>
            </w:r>
          </w:p>
        </w:tc>
        <w:tc>
          <w:tcPr>
            <w:tcW w:w="3720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符合西部计划及研究生支教团选拔标准。师范类专业优先。</w:t>
            </w:r>
          </w:p>
        </w:tc>
      </w:tr>
      <w:tr w:rsidR="00915554" w:rsidRPr="00BF3291" w:rsidTr="00202CEB">
        <w:trPr>
          <w:trHeight w:val="706"/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农业科技</w:t>
            </w:r>
          </w:p>
        </w:tc>
        <w:tc>
          <w:tcPr>
            <w:tcW w:w="3735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在县乡农业（林业、牧业、水利）技术单位从事农业科技工作。</w:t>
            </w:r>
          </w:p>
        </w:tc>
        <w:tc>
          <w:tcPr>
            <w:tcW w:w="3720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符合西部计划选拔标准。农业、林业、牧业、水利等专业优先。</w:t>
            </w:r>
          </w:p>
        </w:tc>
      </w:tr>
      <w:tr w:rsidR="00915554" w:rsidRPr="00BF3291" w:rsidTr="00202CEB">
        <w:trPr>
          <w:trHeight w:val="762"/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医疗卫生</w:t>
            </w:r>
          </w:p>
        </w:tc>
        <w:tc>
          <w:tcPr>
            <w:tcW w:w="3735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在乡镇卫生院以及部分县级医院、防疫站从事医疗卫生工作。</w:t>
            </w:r>
          </w:p>
        </w:tc>
        <w:tc>
          <w:tcPr>
            <w:tcW w:w="3720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符合西部计划选拔标准。医学类专业优先。</w:t>
            </w:r>
          </w:p>
        </w:tc>
      </w:tr>
      <w:tr w:rsidR="00915554" w:rsidRPr="00BF3291" w:rsidTr="00202CEB">
        <w:trPr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基层青年</w:t>
            </w:r>
          </w:p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工作</w:t>
            </w:r>
          </w:p>
        </w:tc>
        <w:tc>
          <w:tcPr>
            <w:tcW w:w="3735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在县级团委从事加强团的基层组织建设、促进青年就业创业、预防青少年违法犯罪、维护青少年合法权益等工作。</w:t>
            </w:r>
          </w:p>
        </w:tc>
        <w:tc>
          <w:tcPr>
            <w:tcW w:w="3720" w:type="dxa"/>
          </w:tcPr>
          <w:p w:rsidR="00915554" w:rsidRPr="00586900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  <w:u w:val="single"/>
              </w:rPr>
            </w:pPr>
            <w:r w:rsidRPr="00737FDF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符合西部计划选拔标准。具备较高的政治素质和组织协调和沟通等工作能力。担任过各级团学组织负责人的优先。已服务</w:t>
            </w:r>
            <w:r w:rsidRPr="00737FDF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1</w:t>
            </w:r>
            <w:r w:rsidRPr="00737FDF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年以上并申请延长服务期的优先。</w:t>
            </w:r>
          </w:p>
        </w:tc>
      </w:tr>
      <w:tr w:rsidR="00915554" w:rsidRPr="00BF3291" w:rsidTr="00202CEB">
        <w:trPr>
          <w:trHeight w:val="1240"/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服务新疆</w:t>
            </w:r>
          </w:p>
        </w:tc>
        <w:tc>
          <w:tcPr>
            <w:tcW w:w="3735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围绕新疆和兵团经济社会发展需要在基层单位从事基础教育、农业科技、医疗卫生等服务。</w:t>
            </w:r>
          </w:p>
        </w:tc>
        <w:tc>
          <w:tcPr>
            <w:tcW w:w="3720" w:type="dxa"/>
            <w:vMerge w:val="restart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符合西部计划选拔标准。工业、管理、教育、卫生等专业优先。具备较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高</w:t>
            </w: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的政治素质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和</w:t>
            </w: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组织协调和沟通</w:t>
            </w: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等工作</w:t>
            </w: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能力。担任过各级团学组织负责人的优先。</w:t>
            </w:r>
          </w:p>
        </w:tc>
      </w:tr>
      <w:tr w:rsidR="00915554" w:rsidRPr="00BF3291" w:rsidTr="00202CEB">
        <w:trPr>
          <w:trHeight w:val="453"/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服务西藏</w:t>
            </w:r>
          </w:p>
        </w:tc>
        <w:tc>
          <w:tcPr>
            <w:tcW w:w="3735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围绕西藏经济社会发展需要在基层单位从事基础教</w:t>
            </w: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育、农业科技、医疗卫生等服务。</w:t>
            </w:r>
          </w:p>
        </w:tc>
        <w:tc>
          <w:tcPr>
            <w:tcW w:w="0" w:type="auto"/>
            <w:vMerge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</w:p>
        </w:tc>
      </w:tr>
      <w:tr w:rsidR="00915554" w:rsidRPr="00BF3291" w:rsidTr="00202CEB">
        <w:trPr>
          <w:jc w:val="center"/>
        </w:trPr>
        <w:tc>
          <w:tcPr>
            <w:tcW w:w="945" w:type="dxa"/>
            <w:vAlign w:val="center"/>
          </w:tcPr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lastRenderedPageBreak/>
              <w:t>基层社会</w:t>
            </w:r>
          </w:p>
          <w:p w:rsidR="00915554" w:rsidRPr="002D29D8" w:rsidRDefault="00915554" w:rsidP="00202CEB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管理</w:t>
            </w:r>
          </w:p>
        </w:tc>
        <w:tc>
          <w:tcPr>
            <w:tcW w:w="3735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围绕西部基层社会公益、社会保障、社会福利、法律援助、扶贫开发、金融开发等公共服务需求及党政、司法、综治等工作需要开展服务。</w:t>
            </w:r>
          </w:p>
        </w:tc>
        <w:tc>
          <w:tcPr>
            <w:tcW w:w="3720" w:type="dxa"/>
          </w:tcPr>
          <w:p w:rsidR="00915554" w:rsidRPr="002D29D8" w:rsidRDefault="00915554" w:rsidP="00202CEB">
            <w:pPr>
              <w:widowControl/>
              <w:spacing w:line="520" w:lineRule="exact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符合西部计划选拔标准。法律、经济、中文、社会工作、行政管理等相关专业优先。已服务</w:t>
            </w:r>
            <w:r w:rsidRPr="002D29D8"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>1</w:t>
            </w:r>
            <w:r w:rsidRPr="002D29D8"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年以上并申请延长服务期的优先。</w:t>
            </w:r>
          </w:p>
        </w:tc>
      </w:tr>
    </w:tbl>
    <w:p w:rsidR="00915554" w:rsidRPr="00EE7FEA" w:rsidRDefault="00915554" w:rsidP="00915554">
      <w:pPr>
        <w:widowControl/>
        <w:spacing w:line="520" w:lineRule="exact"/>
        <w:jc w:val="left"/>
        <w:rPr>
          <w:rFonts w:ascii="仿宋_GB2312" w:eastAsia="仿宋_GB2312" w:hAnsi="仿宋" w:cs="宋体"/>
          <w:kern w:val="0"/>
          <w:sz w:val="30"/>
          <w:szCs w:val="30"/>
        </w:rPr>
      </w:pPr>
    </w:p>
    <w:p w:rsidR="000D10D6" w:rsidRPr="00915554" w:rsidRDefault="000D10D6"/>
    <w:sectPr w:rsidR="000D10D6" w:rsidRPr="00915554" w:rsidSect="005E26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0D6" w:rsidRDefault="000D10D6" w:rsidP="00915554">
      <w:r>
        <w:separator/>
      </w:r>
    </w:p>
  </w:endnote>
  <w:endnote w:type="continuationSeparator" w:id="1">
    <w:p w:rsidR="000D10D6" w:rsidRDefault="000D10D6" w:rsidP="00915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651" w:rsidRDefault="000D10D6" w:rsidP="00CB34E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D10D6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0D6" w:rsidRDefault="000D10D6" w:rsidP="00915554">
      <w:r>
        <w:separator/>
      </w:r>
    </w:p>
  </w:footnote>
  <w:footnote w:type="continuationSeparator" w:id="1">
    <w:p w:rsidR="000D10D6" w:rsidRDefault="000D10D6" w:rsidP="009155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554"/>
    <w:rsid w:val="000D10D6"/>
    <w:rsid w:val="00915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5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5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2</cp:revision>
  <dcterms:created xsi:type="dcterms:W3CDTF">2013-04-22T09:06:00Z</dcterms:created>
  <dcterms:modified xsi:type="dcterms:W3CDTF">2013-04-22T09:06:00Z</dcterms:modified>
</cp:coreProperties>
</file>